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856" w:rsidRPr="00631B28" w:rsidRDefault="005C4353" w:rsidP="007A3D39">
      <w:pPr>
        <w:spacing w:before="14" w:line="240" w:lineRule="exact"/>
        <w:jc w:val="center"/>
        <w:rPr>
          <w:b/>
          <w:sz w:val="24"/>
          <w:szCs w:val="24"/>
        </w:rPr>
      </w:pPr>
      <w:bookmarkStart w:id="0" w:name="_GoBack"/>
      <w:bookmarkEnd w:id="0"/>
      <w:r w:rsidRPr="00631B28">
        <w:rPr>
          <w:b/>
          <w:sz w:val="24"/>
          <w:szCs w:val="24"/>
        </w:rPr>
        <w:t>Efficiency of Upwind and Downwind Thai Sail Windmill</w:t>
      </w:r>
    </w:p>
    <w:p w:rsidR="005C4353" w:rsidRPr="00631B28" w:rsidRDefault="005C4353" w:rsidP="007A3D39">
      <w:pPr>
        <w:spacing w:before="14" w:line="240" w:lineRule="exact"/>
        <w:jc w:val="center"/>
        <w:rPr>
          <w:b/>
          <w:sz w:val="24"/>
          <w:szCs w:val="24"/>
        </w:rPr>
      </w:pPr>
    </w:p>
    <w:p w:rsidR="00282856" w:rsidRPr="00FC34F0" w:rsidRDefault="005C4353" w:rsidP="00FC34F0">
      <w:pPr>
        <w:pStyle w:val="NoSpacing"/>
        <w:jc w:val="center"/>
        <w:rPr>
          <w:i/>
        </w:rPr>
      </w:pPr>
      <w:proofErr w:type="spellStart"/>
      <w:r w:rsidRPr="00FC34F0">
        <w:rPr>
          <w:i/>
          <w:sz w:val="22"/>
        </w:rPr>
        <w:t>Teerawat</w:t>
      </w:r>
      <w:proofErr w:type="spellEnd"/>
      <w:r w:rsidRPr="00FC34F0">
        <w:rPr>
          <w:i/>
          <w:sz w:val="22"/>
        </w:rPr>
        <w:t xml:space="preserve"> </w:t>
      </w:r>
      <w:proofErr w:type="spellStart"/>
      <w:r w:rsidRPr="00FC34F0">
        <w:rPr>
          <w:i/>
          <w:sz w:val="22"/>
        </w:rPr>
        <w:t>Klabklay</w:t>
      </w:r>
      <w:proofErr w:type="spellEnd"/>
      <w:r w:rsidRPr="00FC34F0">
        <w:rPr>
          <w:i/>
          <w:sz w:val="22"/>
        </w:rPr>
        <w:t xml:space="preserve"> and </w:t>
      </w:r>
      <w:proofErr w:type="spellStart"/>
      <w:r w:rsidRPr="00FC34F0">
        <w:rPr>
          <w:i/>
          <w:sz w:val="22"/>
        </w:rPr>
        <w:t>Tawit</w:t>
      </w:r>
      <w:proofErr w:type="spellEnd"/>
      <w:r w:rsidRPr="00FC34F0">
        <w:rPr>
          <w:i/>
          <w:sz w:val="22"/>
        </w:rPr>
        <w:t xml:space="preserve"> </w:t>
      </w:r>
      <w:proofErr w:type="spellStart"/>
      <w:r w:rsidRPr="00FC34F0">
        <w:rPr>
          <w:i/>
          <w:sz w:val="22"/>
        </w:rPr>
        <w:t>Chitsomboon</w:t>
      </w:r>
      <w:proofErr w:type="spellEnd"/>
    </w:p>
    <w:p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School of Mechanical Engineering, </w:t>
      </w:r>
      <w:proofErr w:type="spellStart"/>
      <w:r w:rsidRPr="00631B28">
        <w:rPr>
          <w:w w:val="99"/>
          <w:position w:val="-1"/>
          <w:sz w:val="21"/>
          <w:szCs w:val="21"/>
        </w:rPr>
        <w:t>Suranaree</w:t>
      </w:r>
      <w:proofErr w:type="spellEnd"/>
      <w:r w:rsidRPr="00631B28">
        <w:rPr>
          <w:w w:val="99"/>
          <w:position w:val="-1"/>
          <w:sz w:val="21"/>
          <w:szCs w:val="21"/>
        </w:rPr>
        <w:t xml:space="preserve"> University of Technology,</w:t>
      </w:r>
    </w:p>
    <w:p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111, University Avenue, </w:t>
      </w:r>
      <w:proofErr w:type="spellStart"/>
      <w:r w:rsidRPr="00631B28">
        <w:rPr>
          <w:w w:val="99"/>
          <w:position w:val="-1"/>
          <w:sz w:val="21"/>
          <w:szCs w:val="21"/>
        </w:rPr>
        <w:t>Muang</w:t>
      </w:r>
      <w:proofErr w:type="spellEnd"/>
      <w:r w:rsidRPr="00631B28">
        <w:rPr>
          <w:w w:val="99"/>
          <w:position w:val="-1"/>
          <w:sz w:val="21"/>
          <w:szCs w:val="21"/>
        </w:rPr>
        <w:t xml:space="preserve"> </w:t>
      </w:r>
      <w:proofErr w:type="spellStart"/>
      <w:r w:rsidRPr="00631B28">
        <w:rPr>
          <w:w w:val="99"/>
          <w:position w:val="-1"/>
          <w:sz w:val="21"/>
          <w:szCs w:val="21"/>
        </w:rPr>
        <w:t>Disdrict</w:t>
      </w:r>
      <w:proofErr w:type="spellEnd"/>
      <w:r w:rsidRPr="00631B28">
        <w:rPr>
          <w:w w:val="99"/>
          <w:position w:val="-1"/>
          <w:sz w:val="21"/>
          <w:szCs w:val="21"/>
        </w:rPr>
        <w:t xml:space="preserve">, </w:t>
      </w:r>
      <w:proofErr w:type="spellStart"/>
      <w:r w:rsidRPr="00631B28">
        <w:rPr>
          <w:w w:val="99"/>
          <w:position w:val="-1"/>
          <w:sz w:val="21"/>
          <w:szCs w:val="21"/>
        </w:rPr>
        <w:t>Nakhon</w:t>
      </w:r>
      <w:proofErr w:type="spellEnd"/>
      <w:r w:rsidRPr="00631B28">
        <w:rPr>
          <w:w w:val="99"/>
          <w:position w:val="-1"/>
          <w:sz w:val="21"/>
          <w:szCs w:val="21"/>
        </w:rPr>
        <w:t xml:space="preserve"> </w:t>
      </w:r>
      <w:proofErr w:type="spellStart"/>
      <w:r w:rsidRPr="00631B28">
        <w:rPr>
          <w:w w:val="99"/>
          <w:position w:val="-1"/>
          <w:sz w:val="21"/>
          <w:szCs w:val="21"/>
        </w:rPr>
        <w:t>Ratchasima</w:t>
      </w:r>
      <w:proofErr w:type="spellEnd"/>
      <w:r w:rsidRPr="00631B28">
        <w:rPr>
          <w:w w:val="99"/>
          <w:position w:val="-1"/>
          <w:sz w:val="21"/>
          <w:szCs w:val="21"/>
        </w:rPr>
        <w:t>, 30000, Thailand.</w:t>
      </w:r>
    </w:p>
    <w:p w:rsidR="007A3D39" w:rsidRPr="00631B28" w:rsidRDefault="001D045C" w:rsidP="001A4286">
      <w:pPr>
        <w:spacing w:before="22" w:line="220" w:lineRule="exact"/>
        <w:ind w:left="628" w:right="650"/>
        <w:jc w:val="center"/>
        <w:rPr>
          <w:w w:val="99"/>
          <w:position w:val="-1"/>
          <w:sz w:val="21"/>
          <w:szCs w:val="21"/>
        </w:rPr>
      </w:pPr>
      <w:r>
        <w:rPr>
          <w:noProof/>
          <w:lang w:val="en-MY" w:eastAsia="en-MY"/>
        </w:rPr>
        <mc:AlternateContent>
          <mc:Choice Requires="wpg">
            <w:drawing>
              <wp:anchor distT="0" distB="0" distL="114300" distR="114300" simplePos="0" relativeHeight="251658240" behindDoc="1" locked="0" layoutInCell="1" allowOverlap="1">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rsidR="00A01D9E" w:rsidRPr="00631B28" w:rsidRDefault="00A01D9E" w:rsidP="00C13E94">
      <w:pPr>
        <w:spacing w:before="38" w:line="275" w:lineRule="auto"/>
        <w:ind w:left="462" w:right="448"/>
        <w:jc w:val="both"/>
        <w:rPr>
          <w:sz w:val="24"/>
          <w:szCs w:val="24"/>
        </w:rPr>
      </w:pPr>
    </w:p>
    <w:p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rsidR="00631B28" w:rsidRDefault="00631B28" w:rsidP="00631B28">
      <w:pPr>
        <w:tabs>
          <w:tab w:val="center" w:pos="5535"/>
        </w:tabs>
        <w:spacing w:line="273" w:lineRule="auto"/>
        <w:ind w:right="88"/>
        <w:rPr>
          <w:b/>
          <w:spacing w:val="-2"/>
          <w:szCs w:val="19"/>
        </w:rPr>
      </w:pPr>
    </w:p>
    <w:p w:rsidR="00631B28" w:rsidRDefault="00631B28" w:rsidP="00631B28">
      <w:pPr>
        <w:tabs>
          <w:tab w:val="center" w:pos="5535"/>
        </w:tabs>
        <w:spacing w:line="273" w:lineRule="auto"/>
        <w:ind w:right="88"/>
        <w:rPr>
          <w:b/>
          <w:spacing w:val="-2"/>
          <w:szCs w:val="19"/>
        </w:rPr>
        <w:sectPr w:rsidR="00631B28" w:rsidSect="00631B28">
          <w:headerReference w:type="even" r:id="rId9"/>
          <w:headerReference w:type="default" r:id="rId10"/>
          <w:footerReference w:type="even" r:id="rId11"/>
          <w:footerReference w:type="default" r:id="rId12"/>
          <w:headerReference w:type="first" r:id="rId13"/>
          <w:footerReference w:type="first" r:id="rId14"/>
          <w:pgSz w:w="12240" w:h="15840"/>
          <w:pgMar w:top="1660" w:right="1320" w:bottom="280" w:left="1340" w:header="709" w:footer="709" w:gutter="0"/>
          <w:cols w:space="720"/>
          <w:titlePg/>
          <w:docGrid w:linePitch="272"/>
        </w:sectPr>
      </w:pPr>
    </w:p>
    <w:p w:rsidR="00631B28" w:rsidRPr="00631B28" w:rsidRDefault="00721644" w:rsidP="00631B28">
      <w:pPr>
        <w:tabs>
          <w:tab w:val="center" w:pos="5535"/>
        </w:tabs>
        <w:spacing w:line="273" w:lineRule="auto"/>
        <w:ind w:right="88"/>
        <w:rPr>
          <w:b/>
          <w:spacing w:val="11"/>
          <w:sz w:val="19"/>
          <w:szCs w:val="19"/>
        </w:rPr>
      </w:pPr>
      <w:r w:rsidRPr="00631B28">
        <w:rPr>
          <w:b/>
          <w:spacing w:val="-2"/>
          <w:szCs w:val="19"/>
        </w:rPr>
        <w:lastRenderedPageBreak/>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rsidR="00631B28" w:rsidRPr="00631B28" w:rsidRDefault="00631B28" w:rsidP="00631B28">
      <w:pPr>
        <w:tabs>
          <w:tab w:val="center" w:pos="5535"/>
        </w:tabs>
        <w:spacing w:line="273" w:lineRule="auto"/>
        <w:ind w:right="88"/>
        <w:rPr>
          <w:b/>
          <w:spacing w:val="11"/>
          <w:sz w:val="19"/>
          <w:szCs w:val="19"/>
        </w:rPr>
      </w:pPr>
    </w:p>
    <w:p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is able to be used as a passive yaw mechanism for the small scale of upwind wind turbine whereas the downwind rotor would be able to work as a passive yaw mechanism by itself [2, 3, </w:t>
      </w:r>
      <w:proofErr w:type="gramStart"/>
      <w:r w:rsidRPr="00631B28">
        <w:rPr>
          <w:rFonts w:eastAsia="MS Mincho"/>
        </w:rPr>
        <w:t>4</w:t>
      </w:r>
      <w:proofErr w:type="gramEnd"/>
      <w:r w:rsidRPr="00631B28">
        <w:rPr>
          <w:rFonts w:eastAsia="MS Mincho"/>
        </w:rPr>
        <w:t xml:space="preserve">]. </w:t>
      </w:r>
      <w:r w:rsidRPr="00631B28">
        <w:rPr>
          <w:rFonts w:eastAsia="MS Mincho"/>
        </w:rPr>
        <w:lastRenderedPageBreak/>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w:t>
      </w:r>
      <w:proofErr w:type="spellStart"/>
      <w:r w:rsidRPr="00631B28">
        <w:rPr>
          <w:rFonts w:eastAsia="MS Mincho"/>
        </w:rPr>
        <w:t>Mukhia</w:t>
      </w:r>
      <w:proofErr w:type="spellEnd"/>
      <w:r w:rsidRPr="00631B28">
        <w:rPr>
          <w:rFonts w:eastAsia="MS Mincho"/>
        </w:rPr>
        <w:t xml:space="preserve"> [5] talked about Thai sail windmill used in a salt farm in Thailand especially in the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Sakhon</w:t>
      </w:r>
      <w:proofErr w:type="spellEnd"/>
      <w:r w:rsidRPr="00631B28">
        <w:rPr>
          <w:rFonts w:eastAsia="MS Mincho"/>
        </w:rPr>
        <w:t xml:space="preserve"> and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Songkhram</w:t>
      </w:r>
      <w:proofErr w:type="spellEnd"/>
      <w:r w:rsidRPr="00631B28">
        <w:rPr>
          <w:rFonts w:eastAsia="MS Mincho"/>
        </w:rPr>
        <w:t xml:space="preserve">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(May-October</w:t>
      </w:r>
      <w:proofErr w:type="gramStart"/>
      <w:r w:rsidRPr="00631B28">
        <w:rPr>
          <w:rFonts w:eastAsia="MS Mincho"/>
        </w:rPr>
        <w:t>)[</w:t>
      </w:r>
      <w:proofErr w:type="gramEnd"/>
      <w:r w:rsidRPr="00631B28">
        <w:rPr>
          <w:rFonts w:eastAsia="MS Mincho"/>
        </w:rPr>
        <w:t xml:space="preserve">6] as a monsoon in Thailand. For the other period in year, the free stream of wind may be changed to another direction causing wind energy loss since such wind direction would be not perpendicular to the rotor plane. Therefore, Thai sail windmill should install </w:t>
      </w:r>
      <w:r w:rsidRPr="00631B28">
        <w:rPr>
          <w:rFonts w:eastAsia="MS Mincho"/>
        </w:rPr>
        <w:lastRenderedPageBreak/>
        <w:t xml:space="preserve">whatever type of passive yaw control system to help the rotor face perpendicularly to all wind directions at all time for enhancing an annual energy production. This article is to investigate and compare an efficiency of upwind and downwind Thai sail windmill to assess what type of rotor is the best. A study by </w:t>
      </w:r>
      <w:proofErr w:type="spellStart"/>
      <w:r w:rsidRPr="00631B28">
        <w:rPr>
          <w:rFonts w:eastAsia="MS Mincho"/>
        </w:rPr>
        <w:t>Thumthae</w:t>
      </w:r>
      <w:proofErr w:type="spellEnd"/>
      <w:r w:rsidRPr="00631B28">
        <w:rPr>
          <w:rFonts w:eastAsia="MS Mincho"/>
        </w:rPr>
        <w:t xml:space="preserv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 xml:space="preserve">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w:t>
      </w:r>
      <w:proofErr w:type="spellStart"/>
      <w:r w:rsidRPr="00631B28">
        <w:t>Maughmer</w:t>
      </w:r>
      <w:proofErr w:type="spellEnd"/>
      <w:r w:rsidRPr="00631B28">
        <w:t xml:space="preserve"> [9]</w:t>
      </w:r>
      <w:r w:rsidRPr="00631B28">
        <w:rPr>
          <w:rFonts w:eastAsia="MS Mincho"/>
        </w:rPr>
        <w:t>.</w:t>
      </w:r>
    </w:p>
    <w:p w:rsidR="005C4353" w:rsidRPr="00631B28" w:rsidRDefault="005C4353" w:rsidP="005C4353">
      <w:pPr>
        <w:jc w:val="both"/>
        <w:rPr>
          <w:rFonts w:eastAsia="MS Mincho"/>
        </w:rPr>
      </w:pPr>
    </w:p>
    <w:p w:rsidR="005C4353" w:rsidRPr="00631B28" w:rsidRDefault="005C4353" w:rsidP="005C4353">
      <w:pPr>
        <w:jc w:val="both"/>
        <w:rPr>
          <w:rFonts w:eastAsia="MS Mincho"/>
        </w:rPr>
      </w:pPr>
    </w:p>
    <w:p w:rsidR="005C4353" w:rsidRPr="00631B28" w:rsidRDefault="005C4353" w:rsidP="005C4353">
      <w:pPr>
        <w:jc w:val="both"/>
        <w:rPr>
          <w:rFonts w:eastAsia="MS Mincho"/>
          <w:b/>
        </w:rPr>
      </w:pPr>
      <w:r w:rsidRPr="00631B28">
        <w:rPr>
          <w:rFonts w:eastAsia="MS Mincho"/>
          <w:b/>
        </w:rPr>
        <w:t>EXPERIMENT</w:t>
      </w:r>
    </w:p>
    <w:p w:rsidR="00F27F40" w:rsidRDefault="00F27F40" w:rsidP="005C4353">
      <w:pPr>
        <w:jc w:val="both"/>
        <w:rPr>
          <w:b/>
          <w:bCs/>
        </w:rPr>
      </w:pPr>
    </w:p>
    <w:p w:rsidR="005C4353" w:rsidRPr="00631B28" w:rsidRDefault="005C4353" w:rsidP="005C4353">
      <w:pPr>
        <w:jc w:val="both"/>
        <w:rPr>
          <w:rFonts w:eastAsia="MS Mincho"/>
          <w:b/>
        </w:rPr>
      </w:pPr>
      <w:r w:rsidRPr="00631B28">
        <w:rPr>
          <w:b/>
          <w:bCs/>
        </w:rPr>
        <w:t>Modeling</w:t>
      </w:r>
    </w:p>
    <w:p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pt" o:ole="">
            <v:imagedata r:id="rId15" o:title=""/>
          </v:shape>
          <o:OLEObject Type="Embed" ProgID="Equation.DSMT4" ShapeID="_x0000_i1025" DrawAspect="Content" ObjectID="_1599298207" r:id="rId16"/>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val="en-MY" w:eastAsia="en-MY" w:bidi="ar-SA"/>
        </w:rPr>
        <w:lastRenderedPageBreak/>
        <w:drawing>
          <wp:inline distT="0" distB="0" distL="0" distR="0" wp14:anchorId="13DAA430">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p>
    <w:p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val="en-MY" w:eastAsia="en-MY" w:bidi="ar-SA"/>
        </w:rPr>
        <w:drawing>
          <wp:inline distT="0" distB="0" distL="0" distR="0" wp14:anchorId="66EC7AAE" wp14:editId="192B4C64">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val="en-MY" w:eastAsia="en-MY" w:bidi="ar-SA"/>
        </w:rPr>
        <w:drawing>
          <wp:inline distT="0" distB="0" distL="0" distR="0" wp14:anchorId="0AEAAB78">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rsidR="00282856" w:rsidRPr="00631B28" w:rsidRDefault="005C4353" w:rsidP="005C4353">
      <w:pPr>
        <w:jc w:val="center"/>
        <w:rPr>
          <w:bCs/>
          <w:sz w:val="18"/>
        </w:rPr>
      </w:pPr>
      <w:r w:rsidRPr="00631B28">
        <w:rPr>
          <w:bCs/>
          <w:sz w:val="18"/>
        </w:rPr>
        <w:t>Fig 3 Downwind Thai sail windmill model</w:t>
      </w:r>
    </w:p>
    <w:p w:rsidR="005C4353" w:rsidRPr="00631B28" w:rsidRDefault="005C4353" w:rsidP="005C4353">
      <w:pPr>
        <w:jc w:val="center"/>
        <w:rPr>
          <w:sz w:val="18"/>
          <w:szCs w:val="16"/>
        </w:rPr>
      </w:pPr>
    </w:p>
    <w:p w:rsidR="005C4353" w:rsidRPr="00631B28" w:rsidRDefault="005C4353" w:rsidP="005C4353">
      <w:pPr>
        <w:jc w:val="center"/>
        <w:rPr>
          <w:sz w:val="18"/>
          <w:szCs w:val="16"/>
        </w:rPr>
      </w:pPr>
      <w:r w:rsidRPr="00631B28">
        <w:rPr>
          <w:noProof/>
          <w:sz w:val="18"/>
          <w:szCs w:val="16"/>
          <w:lang w:val="en-MY" w:eastAsia="en-MY"/>
        </w:rPr>
        <w:lastRenderedPageBreak/>
        <w:drawing>
          <wp:inline distT="0" distB="0" distL="0" distR="0" wp14:anchorId="33D3E99A">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rsidR="005C4353" w:rsidRPr="00631B28" w:rsidRDefault="005C4353" w:rsidP="005C4353">
      <w:pPr>
        <w:jc w:val="center"/>
        <w:rPr>
          <w:szCs w:val="16"/>
        </w:rPr>
      </w:pPr>
      <w:r w:rsidRPr="00631B28">
        <w:rPr>
          <w:bCs/>
        </w:rPr>
        <w:t>Fig 4 Pitch angle</w:t>
      </w:r>
    </w:p>
    <w:p w:rsidR="005C4353" w:rsidRPr="00631B28" w:rsidRDefault="005C4353" w:rsidP="00282856">
      <w:pPr>
        <w:rPr>
          <w:b/>
          <w:szCs w:val="16"/>
        </w:rPr>
      </w:pPr>
    </w:p>
    <w:p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rsidR="00631B28" w:rsidRPr="00631B28" w:rsidRDefault="00631B28"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rsidR="005C4353" w:rsidRPr="00631B28" w:rsidRDefault="005C4353" w:rsidP="005C4353">
      <w:pPr>
        <w:ind w:firstLine="709"/>
      </w:pPr>
    </w:p>
    <w:p w:rsidR="005C4353" w:rsidRPr="00631B28" w:rsidRDefault="005C4353" w:rsidP="005C4353">
      <w:r w:rsidRPr="00631B28">
        <w:rPr>
          <w:noProof/>
          <w:lang w:val="en-MY" w:eastAsia="en-MY"/>
        </w:rPr>
        <w:lastRenderedPageBreak/>
        <w:drawing>
          <wp:inline distT="0" distB="0" distL="0" distR="0" wp14:anchorId="571DCBE1" wp14:editId="2D235539">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5 Equipment installation for the upwind model</w:t>
      </w:r>
    </w:p>
    <w:p w:rsidR="00282856" w:rsidRPr="00631B28" w:rsidRDefault="00282856" w:rsidP="00282856">
      <w:pPr>
        <w:tabs>
          <w:tab w:val="left" w:pos="1276"/>
        </w:tabs>
        <w:ind w:left="270"/>
        <w:jc w:val="both"/>
        <w:rPr>
          <w:color w:val="000000"/>
          <w:szCs w:val="16"/>
        </w:rPr>
      </w:pPr>
    </w:p>
    <w:p w:rsidR="00470708" w:rsidRPr="00631B28" w:rsidRDefault="00470708" w:rsidP="00470708">
      <w:pPr>
        <w:tabs>
          <w:tab w:val="left" w:pos="1276"/>
        </w:tabs>
        <w:jc w:val="both"/>
        <w:rPr>
          <w:color w:val="000000"/>
          <w:szCs w:val="16"/>
        </w:rPr>
      </w:pPr>
      <w:r w:rsidRPr="00631B28">
        <w:rPr>
          <w:noProof/>
          <w:color w:val="000000"/>
          <w:szCs w:val="16"/>
          <w:lang w:val="en-MY" w:eastAsia="en-MY"/>
        </w:rPr>
        <w:drawing>
          <wp:inline distT="0" distB="0" distL="0" distR="0" wp14:anchorId="1E18FA32" wp14:editId="3F4303CA">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6 Equipment installation for the downwind model</w:t>
      </w:r>
    </w:p>
    <w:p w:rsidR="00470708" w:rsidRPr="00631B28" w:rsidRDefault="00470708" w:rsidP="00282856">
      <w:pPr>
        <w:jc w:val="both"/>
        <w:rPr>
          <w:b/>
          <w:i/>
          <w:color w:val="000000"/>
          <w:szCs w:val="16"/>
        </w:rPr>
      </w:pPr>
    </w:p>
    <w:p w:rsidR="00631B28" w:rsidRDefault="00631B28" w:rsidP="00470708">
      <w:pPr>
        <w:jc w:val="both"/>
        <w:rPr>
          <w:b/>
          <w:bCs/>
        </w:rPr>
      </w:pPr>
    </w:p>
    <w:p w:rsidR="00470708" w:rsidRDefault="00470708" w:rsidP="00470708">
      <w:pPr>
        <w:jc w:val="both"/>
        <w:rPr>
          <w:b/>
          <w:bCs/>
        </w:rPr>
      </w:pPr>
      <w:r w:rsidRPr="00631B28">
        <w:rPr>
          <w:b/>
          <w:bCs/>
        </w:rPr>
        <w:t>CALCULATION</w:t>
      </w:r>
    </w:p>
    <w:p w:rsidR="00631B28" w:rsidRPr="00631B28" w:rsidRDefault="00631B28" w:rsidP="00470708">
      <w:pPr>
        <w:jc w:val="both"/>
        <w:rPr>
          <w:b/>
          <w:bCs/>
        </w:rPr>
      </w:pPr>
    </w:p>
    <w:p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v:shape id="_x0000_i1026" type="#_x0000_t75" style="width:78pt;height:17.25pt" o:ole="">
            <v:imagedata r:id="rId23" o:title=""/>
          </v:shape>
          <o:OLEObject Type="Embed" ProgID="Equation.DSMT4" ShapeID="_x0000_i1026" DrawAspect="Content" ObjectID="_1599298208" r:id="rId24"/>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proofErr w:type="gramStart"/>
      <w:r w:rsidRPr="00631B28">
        <w:rPr>
          <w:rFonts w:cs="Times New Roman"/>
          <w:sz w:val="20"/>
          <w:szCs w:val="20"/>
          <w:lang w:val="en-US"/>
        </w:rPr>
        <w:t>where</w:t>
      </w:r>
      <w:proofErr w:type="gramEnd"/>
      <w:r w:rsidRPr="00631B28">
        <w:rPr>
          <w:rFonts w:cs="Times New Roman"/>
          <w:sz w:val="20"/>
          <w:szCs w:val="20"/>
          <w:lang w:val="en-US"/>
        </w:rPr>
        <w:t xml:space="preserve"> </w:t>
      </w:r>
      <w:r w:rsidRPr="00631B28">
        <w:rPr>
          <w:rFonts w:cs="Times New Roman"/>
          <w:position w:val="-10"/>
          <w:sz w:val="20"/>
          <w:szCs w:val="20"/>
          <w:lang w:val="en-US"/>
        </w:rPr>
        <w:object w:dxaOrig="480" w:dyaOrig="300">
          <v:shape id="_x0000_i1027" type="#_x0000_t75" style="width:24pt;height:15pt" o:ole="">
            <v:imagedata r:id="rId25" o:title=""/>
          </v:shape>
          <o:OLEObject Type="Embed" ProgID="Equation.DSMT4" ShapeID="_x0000_i1027" DrawAspect="Content" ObjectID="_1599298209" r:id="rId26"/>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v:shape id="_x0000_i1028" type="#_x0000_t75" style="width:13.5pt;height:16.5pt" o:ole="">
            <v:imagedata r:id="rId27" o:title=""/>
          </v:shape>
          <o:OLEObject Type="Embed" ProgID="Equation.DSMT4" ShapeID="_x0000_i1028" DrawAspect="Content" ObjectID="_1599298210" r:id="rId28"/>
        </w:object>
      </w:r>
      <w:r w:rsidRPr="00631B28">
        <w:rPr>
          <w:rFonts w:cs="Times New Roman"/>
          <w:sz w:val="20"/>
          <w:szCs w:val="20"/>
          <w:lang w:val="en-US"/>
        </w:rPr>
        <w:t xml:space="preserve"> is radius of the pulley. Then, the shaft torque determines the power coefficient as follows [10, 11]</w: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v:shape id="_x0000_i1029" type="#_x0000_t75" style="width:59.25pt;height:30pt" o:ole="">
            <v:imagedata r:id="rId29" o:title=""/>
          </v:shape>
          <o:OLEObject Type="Embed" ProgID="Equation.DSMT4" ShapeID="_x0000_i1029" DrawAspect="Content" ObjectID="_1599298211" r:id="rId30"/>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ind w:firstLine="709"/>
        <w:jc w:val="both"/>
      </w:pPr>
      <w:r w:rsidRPr="00631B28">
        <w:t xml:space="preserve">where </w:t>
      </w:r>
      <w:r w:rsidRPr="00631B28">
        <w:rPr>
          <w:position w:val="-14"/>
        </w:rPr>
        <w:object w:dxaOrig="260" w:dyaOrig="340">
          <v:shape id="_x0000_i1030" type="#_x0000_t75" style="width:13.5pt;height:16.5pt" o:ole="">
            <v:imagedata r:id="rId31" o:title=""/>
          </v:shape>
          <o:OLEObject Type="Embed" ProgID="Equation.DSMT4" ShapeID="_x0000_i1030" DrawAspect="Content" ObjectID="_1599298212" r:id="rId32"/>
        </w:object>
      </w:r>
      <w:r w:rsidRPr="00631B28">
        <w:t xml:space="preserve"> is a power coefficient, </w:t>
      </w:r>
      <w:r w:rsidRPr="00631B28">
        <w:rPr>
          <w:position w:val="-10"/>
        </w:rPr>
        <w:object w:dxaOrig="180" w:dyaOrig="240">
          <v:shape id="_x0000_i1031" type="#_x0000_t75" style="width:9pt;height:12.75pt" o:ole="">
            <v:imagedata r:id="rId33" o:title=""/>
          </v:shape>
          <o:OLEObject Type="Embed" ProgID="Equation.DSMT4" ShapeID="_x0000_i1031" DrawAspect="Content" ObjectID="_1599298213" r:id="rId34"/>
        </w:object>
      </w:r>
      <w:r w:rsidRPr="00631B28">
        <w:t xml:space="preserve"> is the density of air , A is a rotor swept area, u is a velocity of moving vehicle, which is the same as a wind velocity, and </w:t>
      </w:r>
      <w:r w:rsidRPr="00631B28">
        <w:rPr>
          <w:position w:val="-4"/>
        </w:rPr>
        <w:object w:dxaOrig="240" w:dyaOrig="220">
          <v:shape id="_x0000_i1032" type="#_x0000_t75" style="width:12pt;height:11.25pt" o:ole="">
            <v:imagedata r:id="rId35" o:title=""/>
          </v:shape>
          <o:OLEObject Type="Embed" ProgID="Equation.DSMT4" ShapeID="_x0000_i1032" DrawAspect="Content" ObjectID="_1599298214" r:id="rId36"/>
        </w:object>
      </w:r>
      <w:r w:rsidRPr="00631B28">
        <w:rPr>
          <w:position w:val="-4"/>
        </w:rPr>
        <w:t xml:space="preserve"> </w:t>
      </w:r>
      <w:r w:rsidRPr="00631B28">
        <w:t>is an angular velocity of rotor given by</w:t>
      </w:r>
    </w:p>
    <w:p w:rsidR="00470708" w:rsidRPr="00631B28" w:rsidRDefault="00470708" w:rsidP="00470708">
      <w:pPr>
        <w:ind w:firstLine="709"/>
        <w:jc w:val="both"/>
      </w:pPr>
    </w:p>
    <w:p w:rsidR="00470708" w:rsidRPr="00631B28" w:rsidRDefault="00470708" w:rsidP="00470708">
      <w:pPr>
        <w:ind w:firstLine="709"/>
        <w:jc w:val="both"/>
      </w:pPr>
      <w:r w:rsidRPr="00631B28">
        <w:rPr>
          <w:position w:val="-22"/>
        </w:rPr>
        <w:object w:dxaOrig="820" w:dyaOrig="560">
          <v:shape id="_x0000_i1033" type="#_x0000_t75" style="width:41.25pt;height:29.25pt" o:ole="">
            <v:imagedata r:id="rId37" o:title=""/>
          </v:shape>
          <o:OLEObject Type="Embed" ProgID="Equation.DSMT4" ShapeID="_x0000_i1033" DrawAspect="Content" ObjectID="_1599298215" r:id="rId38"/>
        </w:object>
      </w:r>
      <w:r w:rsidRPr="00631B28">
        <w:t xml:space="preserve">, </w:t>
      </w:r>
    </w:p>
    <w:p w:rsidR="00470708" w:rsidRPr="00631B28" w:rsidRDefault="00470708" w:rsidP="00470708">
      <w:pPr>
        <w:ind w:firstLine="709"/>
        <w:jc w:val="both"/>
      </w:pPr>
    </w:p>
    <w:p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rsidR="00470708" w:rsidRPr="00631B28" w:rsidRDefault="00470708" w:rsidP="00470708">
      <w:pPr>
        <w:ind w:firstLine="709"/>
        <w:jc w:val="both"/>
      </w:pPr>
    </w:p>
    <w:p w:rsidR="00470708" w:rsidRPr="00631B28" w:rsidRDefault="00470708" w:rsidP="00470708">
      <w:pPr>
        <w:ind w:firstLine="709"/>
        <w:jc w:val="both"/>
      </w:pPr>
      <w:r w:rsidRPr="00631B28">
        <w:t xml:space="preserve"> </w:t>
      </w:r>
      <w:r w:rsidRPr="00631B28">
        <w:rPr>
          <w:position w:val="-22"/>
        </w:rPr>
        <w:object w:dxaOrig="700" w:dyaOrig="560">
          <v:shape id="_x0000_i1034" type="#_x0000_t75" style="width:35.25pt;height:29.25pt" o:ole="">
            <v:imagedata r:id="rId39" o:title=""/>
          </v:shape>
          <o:OLEObject Type="Embed" ProgID="Equation.DSMT4" ShapeID="_x0000_i1034" DrawAspect="Content" ObjectID="_1599298216" r:id="rId40"/>
        </w:object>
      </w:r>
    </w:p>
    <w:p w:rsidR="00470708" w:rsidRPr="00631B28" w:rsidRDefault="00470708" w:rsidP="00470708">
      <w:pPr>
        <w:ind w:firstLine="709"/>
        <w:jc w:val="both"/>
      </w:pPr>
    </w:p>
    <w:p w:rsidR="00470708" w:rsidRPr="00631B28" w:rsidRDefault="00470708" w:rsidP="00470708">
      <w:pPr>
        <w:ind w:firstLine="709"/>
        <w:jc w:val="both"/>
      </w:pPr>
      <w:proofErr w:type="gramStart"/>
      <w:r w:rsidRPr="00631B28">
        <w:t>where</w:t>
      </w:r>
      <w:proofErr w:type="gramEnd"/>
      <w:r w:rsidRPr="00631B28">
        <w:t xml:space="preserve"> </w:t>
      </w:r>
      <w:r w:rsidRPr="00631B28">
        <w:rPr>
          <w:position w:val="-6"/>
        </w:rPr>
        <w:object w:dxaOrig="180" w:dyaOrig="260">
          <v:shape id="_x0000_i1035" type="#_x0000_t75" style="width:9pt;height:12.75pt" o:ole="">
            <v:imagedata r:id="rId41" o:title=""/>
          </v:shape>
          <o:OLEObject Type="Embed" ProgID="Equation.DSMT4" ShapeID="_x0000_i1035" DrawAspect="Content" ObjectID="_1599298217" r:id="rId42"/>
        </w:object>
      </w:r>
      <w:r w:rsidRPr="00631B28">
        <w:t xml:space="preserve"> is a tip-speed ratio and R is a radius of the rotor.</w:t>
      </w:r>
      <w:r w:rsidRPr="00631B28">
        <w:rPr>
          <w:b/>
          <w:bCs/>
        </w:rPr>
        <w:t xml:space="preserve"> </w:t>
      </w:r>
      <w:r w:rsidRPr="00631B28">
        <w:t>For the wind turbine efficiency, it can be known basically by conducting the power coefficient times 100% as below</w:t>
      </w:r>
    </w:p>
    <w:p w:rsidR="00470708" w:rsidRPr="00631B28" w:rsidRDefault="00470708" w:rsidP="00470708">
      <w:pPr>
        <w:ind w:firstLine="709"/>
        <w:jc w:val="both"/>
      </w:pPr>
    </w:p>
    <w:p w:rsidR="00470708" w:rsidRPr="00631B28" w:rsidRDefault="00470708" w:rsidP="00470708">
      <w:pPr>
        <w:ind w:firstLine="709"/>
        <w:jc w:val="both"/>
      </w:pPr>
      <w:r w:rsidRPr="00631B28">
        <w:rPr>
          <w:position w:val="-14"/>
        </w:rPr>
        <w:object w:dxaOrig="1219" w:dyaOrig="340">
          <v:shape id="_x0000_i1036" type="#_x0000_t75" style="width:61.5pt;height:17.25pt" o:ole="">
            <v:imagedata r:id="rId43" o:title=""/>
          </v:shape>
          <o:OLEObject Type="Embed" ProgID="Equation.DSMT4" ShapeID="_x0000_i1036" DrawAspect="Content" ObjectID="_1599298218" r:id="rId44"/>
        </w:object>
      </w:r>
    </w:p>
    <w:p w:rsidR="00470708" w:rsidRPr="00631B28" w:rsidRDefault="00470708" w:rsidP="00470708">
      <w:pPr>
        <w:ind w:firstLine="709"/>
        <w:jc w:val="both"/>
      </w:pPr>
    </w:p>
    <w:p w:rsidR="00631B28" w:rsidRDefault="00470708" w:rsidP="00631B28">
      <w:pPr>
        <w:ind w:firstLine="709"/>
        <w:jc w:val="both"/>
      </w:pPr>
      <w:proofErr w:type="gramStart"/>
      <w:r w:rsidRPr="00631B28">
        <w:t>where</w:t>
      </w:r>
      <w:proofErr w:type="gramEnd"/>
      <w:r w:rsidRPr="00631B28">
        <w:t xml:space="preserve"> </w:t>
      </w:r>
      <w:r w:rsidRPr="00631B28">
        <w:rPr>
          <w:position w:val="-10"/>
        </w:rPr>
        <w:object w:dxaOrig="180" w:dyaOrig="240">
          <v:shape id="_x0000_i1037" type="#_x0000_t75" style="width:9pt;height:12pt" o:ole="">
            <v:imagedata r:id="rId45" o:title=""/>
          </v:shape>
          <o:OLEObject Type="Embed" ProgID="Equation.DSMT4" ShapeID="_x0000_i1037" DrawAspect="Content" ObjectID="_1599298219" r:id="rId46"/>
        </w:object>
      </w:r>
      <w:r w:rsidRPr="00631B28">
        <w:t xml:space="preserve"> is a wind turbine efficiency.</w:t>
      </w:r>
    </w:p>
    <w:p w:rsidR="00470708" w:rsidRPr="00631B28" w:rsidRDefault="00631B28" w:rsidP="00631B28">
      <w:pPr>
        <w:ind w:firstLine="709"/>
        <w:jc w:val="both"/>
      </w:pPr>
      <w:r w:rsidRPr="00631B28">
        <w:rPr>
          <w:rFonts w:eastAsia="Arial Unicode MS"/>
          <w:bCs/>
          <w:noProof/>
          <w:sz w:val="18"/>
          <w:lang w:val="en-MY" w:eastAsia="en-MY"/>
        </w:rPr>
        <w:drawing>
          <wp:anchor distT="0" distB="0" distL="114300" distR="114300" simplePos="0" relativeHeight="251664896" behindDoc="1" locked="0" layoutInCell="1" allowOverlap="1" wp14:anchorId="75BC57CC" wp14:editId="558115DC">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rsidR="00470708" w:rsidRPr="00631B28" w:rsidRDefault="00470708" w:rsidP="00631B28">
      <w:pPr>
        <w:tabs>
          <w:tab w:val="left" w:pos="284"/>
        </w:tabs>
        <w:jc w:val="both"/>
      </w:pPr>
      <w:r w:rsidRPr="00631B28">
        <w:rPr>
          <w:sz w:val="18"/>
        </w:rPr>
        <w:t>Figure 7 Free body diagram</w:t>
      </w:r>
    </w:p>
    <w:p w:rsidR="00470708" w:rsidRPr="00631B28" w:rsidRDefault="00470708" w:rsidP="00631B28">
      <w:pPr>
        <w:spacing w:before="8" w:line="260" w:lineRule="exact"/>
        <w:jc w:val="both"/>
        <w:rPr>
          <w:rFonts w:eastAsia="Arial Unicode MS"/>
          <w:bCs/>
          <w:noProof/>
        </w:rPr>
      </w:pPr>
    </w:p>
    <w:p w:rsidR="00470708" w:rsidRPr="00631B28" w:rsidRDefault="00470708" w:rsidP="00470708">
      <w:pPr>
        <w:jc w:val="both"/>
        <w:rPr>
          <w:rFonts w:eastAsia="MS Mincho"/>
          <w:b/>
          <w:bCs/>
        </w:rPr>
      </w:pPr>
      <w:r w:rsidRPr="00631B28">
        <w:rPr>
          <w:rFonts w:eastAsia="MS Mincho"/>
          <w:b/>
          <w:bCs/>
        </w:rPr>
        <w:t>RESULT AND DISCUSSION</w:t>
      </w:r>
    </w:p>
    <w:p w:rsidR="00470708" w:rsidRPr="00631B28" w:rsidRDefault="00470708" w:rsidP="00470708">
      <w:pPr>
        <w:jc w:val="both"/>
        <w:rPr>
          <w:rFonts w:eastAsia="MS Mincho"/>
          <w:b/>
          <w:bCs/>
        </w:rPr>
      </w:pPr>
    </w:p>
    <w:p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w:t>
      </w:r>
      <w:proofErr w:type="spellStart"/>
      <w:r w:rsidRPr="00631B28">
        <w:t>Priya</w:t>
      </w:r>
      <w:proofErr w:type="spellEnd"/>
      <w:r w:rsidRPr="00631B28">
        <w:t xml:space="preserve"> [13]. For another result, it was apparent that </w:t>
      </w:r>
      <w:r w:rsidRPr="00631B28">
        <w:lastRenderedPageBreak/>
        <w:t xml:space="preserve">the pitch angle of 10 degrees 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r w:rsidRPr="00631B28">
        <w:rPr>
          <w:bCs/>
        </w:rPr>
        <w:t>it can be seen that the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rsidR="00631B28" w:rsidRPr="00631B28" w:rsidRDefault="00631B28" w:rsidP="00470708">
      <w:pPr>
        <w:tabs>
          <w:tab w:val="left" w:pos="284"/>
        </w:tabs>
        <w:ind w:firstLine="709"/>
        <w:jc w:val="both"/>
      </w:pPr>
    </w:p>
    <w:p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rsidR="00631B28" w:rsidRPr="00631B28" w:rsidRDefault="00631B28" w:rsidP="00470708">
      <w:pPr>
        <w:jc w:val="both"/>
        <w:rPr>
          <w:rFonts w:eastAsia="MS Mincho"/>
        </w:rPr>
      </w:pPr>
    </w:p>
    <w:p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rsidR="00470708" w:rsidRPr="00631B28" w:rsidRDefault="00470708" w:rsidP="00470708">
      <w:pPr>
        <w:spacing w:line="283" w:lineRule="auto"/>
        <w:jc w:val="center"/>
        <w:rPr>
          <w:b/>
        </w:rPr>
      </w:pPr>
      <w:r w:rsidRPr="00631B28">
        <w:rPr>
          <w:noProof/>
          <w:lang w:val="en-MY" w:eastAsia="en-MY"/>
        </w:rPr>
        <w:lastRenderedPageBreak/>
        <w:drawing>
          <wp:inline distT="0" distB="0" distL="0" distR="0">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v:shape id="_x0000_i1038" type="#_x0000_t75" style="width:26.25pt;height:16.5pt" o:ole="">
            <v:imagedata r:id="rId49" o:title=""/>
          </v:shape>
          <o:OLEObject Type="Embed" ProgID="Equation.DSMT4" ShapeID="_x0000_i1038" DrawAspect="Content" ObjectID="_1599298220" r:id="rId50"/>
        </w:object>
      </w:r>
    </w:p>
    <w:p w:rsidR="00470708" w:rsidRPr="00631B28" w:rsidRDefault="00470708" w:rsidP="00470708">
      <w:pPr>
        <w:spacing w:line="283" w:lineRule="auto"/>
        <w:jc w:val="center"/>
        <w:rPr>
          <w:b/>
          <w:sz w:val="18"/>
          <w:szCs w:val="18"/>
        </w:rPr>
      </w:pPr>
      <w:r w:rsidRPr="00631B28">
        <w:rPr>
          <w:noProof/>
          <w:sz w:val="18"/>
          <w:szCs w:val="18"/>
          <w:lang w:val="en-MY" w:eastAsia="en-MY"/>
        </w:rPr>
        <w:drawing>
          <wp:inline distT="0" distB="0" distL="0" distR="0" wp14:anchorId="546F47BE" wp14:editId="4C201967">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v:shape id="_x0000_i1039" type="#_x0000_t75" style="width:31.5pt;height:16.5pt" o:ole="">
            <v:imagedata r:id="rId52" o:title=""/>
          </v:shape>
          <o:OLEObject Type="Embed" ProgID="Equation.DSMT4" ShapeID="_x0000_i1039" DrawAspect="Content" ObjectID="_1599298221" r:id="rId53"/>
        </w:object>
      </w:r>
    </w:p>
    <w:p w:rsidR="00470708" w:rsidRPr="00631B28" w:rsidRDefault="00470708" w:rsidP="00470708">
      <w:pPr>
        <w:spacing w:line="283" w:lineRule="auto"/>
        <w:jc w:val="center"/>
        <w:rPr>
          <w:b/>
        </w:rPr>
      </w:pPr>
      <w:r w:rsidRPr="00631B28">
        <w:rPr>
          <w:noProof/>
          <w:lang w:val="en-MY" w:eastAsia="en-MY"/>
        </w:rPr>
        <w:drawing>
          <wp:inline distT="0" distB="0" distL="0" distR="0">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v:shape id="_x0000_i1040" type="#_x0000_t75" style="width:31.5pt;height:16.5pt" o:ole="">
            <v:imagedata r:id="rId55" o:title=""/>
          </v:shape>
          <o:OLEObject Type="Embed" ProgID="Equation.DSMT4" ShapeID="_x0000_i1040" DrawAspect="Content" ObjectID="_1599298222" r:id="rId56"/>
        </w:object>
      </w:r>
    </w:p>
    <w:p w:rsidR="00470708" w:rsidRPr="00631B28" w:rsidRDefault="00470708" w:rsidP="00470708">
      <w:pPr>
        <w:spacing w:line="283" w:lineRule="auto"/>
        <w:jc w:val="center"/>
        <w:rPr>
          <w:b/>
        </w:rPr>
      </w:pPr>
      <w:r w:rsidRPr="00631B28">
        <w:rPr>
          <w:noProof/>
          <w:lang w:val="en-MY" w:eastAsia="en-MY"/>
        </w:rPr>
        <w:lastRenderedPageBreak/>
        <w:drawing>
          <wp:inline distT="0" distB="0" distL="0" distR="0">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v:shape id="_x0000_i1041" type="#_x0000_t75" style="width:32.25pt;height:16.5pt" o:ole="">
            <v:imagedata r:id="rId58" o:title=""/>
          </v:shape>
          <o:OLEObject Type="Embed" ProgID="Equation.DSMT4" ShapeID="_x0000_i1041" DrawAspect="Content" ObjectID="_1599298223" r:id="rId59"/>
        </w:object>
      </w:r>
    </w:p>
    <w:p w:rsidR="00470708" w:rsidRPr="00631B28" w:rsidRDefault="00470708" w:rsidP="00470708">
      <w:pPr>
        <w:spacing w:line="283" w:lineRule="auto"/>
        <w:jc w:val="center"/>
        <w:rPr>
          <w:b/>
        </w:rPr>
      </w:pPr>
      <w:r w:rsidRPr="00631B28">
        <w:rPr>
          <w:rFonts w:eastAsia="MS Mincho"/>
          <w:noProof/>
          <w:lang w:val="en-MY" w:eastAsia="en-MY"/>
        </w:rPr>
        <w:drawing>
          <wp:inline distT="0" distB="0" distL="0" distR="0">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v:shape id="_x0000_i1042" type="#_x0000_t75" style="width:26.25pt;height:16.5pt" o:ole="">
            <v:imagedata r:id="rId61" o:title=""/>
          </v:shape>
          <o:OLEObject Type="Embed" ProgID="Equation.DSMT4" ShapeID="_x0000_i1042" DrawAspect="Content" ObjectID="_1599298224" r:id="rId62"/>
        </w:object>
      </w:r>
    </w:p>
    <w:p w:rsidR="00470708" w:rsidRPr="00631B28" w:rsidRDefault="00470708" w:rsidP="00470708">
      <w:pPr>
        <w:spacing w:line="283" w:lineRule="auto"/>
        <w:jc w:val="center"/>
        <w:rPr>
          <w:b/>
        </w:rPr>
      </w:pPr>
      <w:r w:rsidRPr="00631B28">
        <w:rPr>
          <w:rFonts w:eastAsia="MS Mincho"/>
          <w:noProof/>
          <w:lang w:val="en-MY" w:eastAsia="en-MY"/>
        </w:rPr>
        <w:drawing>
          <wp:inline distT="0" distB="0" distL="0" distR="0">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v:shape id="_x0000_i1043" type="#_x0000_t75" style="width:31.5pt;height:16.5pt" o:ole="">
            <v:imagedata r:id="rId64" o:title=""/>
          </v:shape>
          <o:OLEObject Type="Embed" ProgID="Equation.DSMT4" ShapeID="_x0000_i1043" DrawAspect="Content" ObjectID="_1599298225" r:id="rId65"/>
        </w:object>
      </w:r>
    </w:p>
    <w:p w:rsidR="00470708" w:rsidRPr="00631B28" w:rsidRDefault="00470708" w:rsidP="00470708">
      <w:pPr>
        <w:spacing w:line="283" w:lineRule="auto"/>
        <w:jc w:val="center"/>
        <w:rPr>
          <w:b/>
        </w:rPr>
      </w:pPr>
      <w:r w:rsidRPr="00631B28">
        <w:rPr>
          <w:rFonts w:eastAsia="MS Mincho"/>
          <w:noProof/>
          <w:lang w:val="en-MY" w:eastAsia="en-MY"/>
        </w:rPr>
        <w:lastRenderedPageBreak/>
        <w:drawing>
          <wp:inline distT="0" distB="0" distL="0" distR="0">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v:shape id="_x0000_i1044" type="#_x0000_t75" style="width:31.5pt;height:16.5pt" o:ole="">
            <v:imagedata r:id="rId55" o:title=""/>
          </v:shape>
          <o:OLEObject Type="Embed" ProgID="Equation.DSMT4" ShapeID="_x0000_i1044" DrawAspect="Content" ObjectID="_1599298226" r:id="rId67"/>
        </w:object>
      </w:r>
    </w:p>
    <w:p w:rsidR="00470708" w:rsidRPr="00631B28" w:rsidRDefault="00470708" w:rsidP="00470708">
      <w:pPr>
        <w:spacing w:line="283" w:lineRule="auto"/>
        <w:jc w:val="center"/>
        <w:rPr>
          <w:b/>
          <w:sz w:val="18"/>
        </w:rPr>
      </w:pPr>
      <w:r w:rsidRPr="00631B28">
        <w:rPr>
          <w:rFonts w:eastAsia="MS Mincho"/>
          <w:noProof/>
          <w:lang w:val="en-MY" w:eastAsia="en-MY"/>
        </w:rPr>
        <w:lastRenderedPageBreak/>
        <w:drawing>
          <wp:inline distT="0" distB="0" distL="0" distR="0">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v:shape id="_x0000_i1045" type="#_x0000_t75" style="width:32.25pt;height:16.5pt" o:ole="">
            <v:imagedata r:id="rId58" o:title=""/>
          </v:shape>
          <o:OLEObject Type="Embed" ProgID="Equation.DSMT4" ShapeID="_x0000_i1045" DrawAspect="Content" ObjectID="_1599298227" r:id="rId69"/>
        </w:object>
      </w:r>
    </w:p>
    <w:p w:rsidR="00470708" w:rsidRPr="00631B28" w:rsidRDefault="00470708" w:rsidP="00282856">
      <w:pPr>
        <w:spacing w:line="283" w:lineRule="auto"/>
        <w:rPr>
          <w:b/>
        </w:rPr>
      </w:pPr>
    </w:p>
    <w:p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rsidR="00A01D9E" w:rsidRPr="00631B28" w:rsidRDefault="00282856" w:rsidP="00282856">
      <w:pPr>
        <w:spacing w:line="283" w:lineRule="auto"/>
        <w:rPr>
          <w:b/>
        </w:rPr>
      </w:pPr>
      <w:r w:rsidRPr="00631B28">
        <w:rPr>
          <w:b/>
        </w:rPr>
        <w:lastRenderedPageBreak/>
        <w:t>CONCLUSION</w:t>
      </w:r>
    </w:p>
    <w:p w:rsidR="00F27F40" w:rsidRDefault="00F27F40" w:rsidP="00470708">
      <w:pPr>
        <w:jc w:val="both"/>
      </w:pPr>
    </w:p>
    <w:p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rsidR="00470708" w:rsidRPr="004B56EE" w:rsidRDefault="00470708" w:rsidP="00470708">
      <w:pPr>
        <w:jc w:val="both"/>
      </w:pPr>
    </w:p>
    <w:p w:rsidR="00470708" w:rsidRPr="004B56EE" w:rsidRDefault="00470708" w:rsidP="00470708">
      <w:pPr>
        <w:jc w:val="both"/>
        <w:rPr>
          <w:b/>
          <w:bCs/>
        </w:rPr>
      </w:pPr>
      <w:r w:rsidRPr="004B56EE">
        <w:rPr>
          <w:b/>
          <w:bCs/>
        </w:rPr>
        <w:t>ACKNOWLEDGMENTS</w:t>
      </w:r>
    </w:p>
    <w:p w:rsidR="00470708" w:rsidRPr="004B56EE" w:rsidRDefault="00470708" w:rsidP="00470708">
      <w:pPr>
        <w:jc w:val="both"/>
        <w:rPr>
          <w:b/>
          <w:bCs/>
        </w:rPr>
      </w:pPr>
      <w:r w:rsidRPr="004B56EE">
        <w:rPr>
          <w:shd w:val="clear" w:color="auto" w:fill="FFFFFF"/>
        </w:rPr>
        <w:t xml:space="preserve">The authors acknowledge the financial support from </w:t>
      </w:r>
      <w:proofErr w:type="spellStart"/>
      <w:r w:rsidRPr="004B56EE">
        <w:rPr>
          <w:shd w:val="clear" w:color="auto" w:fill="FFFFFF"/>
        </w:rPr>
        <w:t>Suranaree</w:t>
      </w:r>
      <w:proofErr w:type="spellEnd"/>
      <w:r w:rsidRPr="004B56EE">
        <w:rPr>
          <w:shd w:val="clear" w:color="auto" w:fill="FFFFFF"/>
        </w:rPr>
        <w:t xml:space="preserve"> University of Technology (SUT),</w:t>
      </w:r>
      <w:r w:rsidRPr="004B56EE">
        <w:t xml:space="preserve"> Nakhon Ratchasima</w:t>
      </w:r>
      <w:r w:rsidRPr="004B56EE">
        <w:rPr>
          <w:shd w:val="clear" w:color="auto" w:fill="FFFFFF"/>
        </w:rPr>
        <w:t>, Thailand.</w:t>
      </w:r>
    </w:p>
    <w:p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rsidR="009F3237" w:rsidRPr="00631B28" w:rsidRDefault="009F3237" w:rsidP="001A4286">
      <w:pPr>
        <w:ind w:left="720" w:hanging="360"/>
        <w:jc w:val="both"/>
        <w:rPr>
          <w:rFonts w:eastAsia="Cambria"/>
          <w:sz w:val="18"/>
        </w:rPr>
      </w:pP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proofErr w:type="spellStart"/>
      <w:r w:rsidRPr="00631B28">
        <w:rPr>
          <w:rFonts w:cs="Times New Roman"/>
          <w:sz w:val="20"/>
          <w:szCs w:val="20"/>
        </w:rPr>
        <w:t>Spera</w:t>
      </w:r>
      <w:proofErr w:type="spellEnd"/>
      <w:r w:rsidRPr="00631B28">
        <w:rPr>
          <w:rFonts w:cs="Times New Roman"/>
          <w:sz w:val="20"/>
          <w:szCs w:val="20"/>
        </w:rPr>
        <w:t xml:space="preserve">,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proofErr w:type="spellStart"/>
      <w:r w:rsidRPr="00631B28">
        <w:rPr>
          <w:rFonts w:cs="Times New Roman"/>
          <w:sz w:val="20"/>
          <w:szCs w:val="20"/>
          <w:lang w:val="en-US"/>
        </w:rPr>
        <w:t>Gipe</w:t>
      </w:r>
      <w:proofErr w:type="spellEnd"/>
      <w:r w:rsidRPr="00631B28">
        <w:rPr>
          <w:rFonts w:cs="Times New Roman"/>
          <w:sz w:val="20"/>
          <w:szCs w:val="20"/>
          <w:lang w:val="en-US"/>
        </w:rPr>
        <w:t>, P. 2004. Wind power. James &amp; James (Science Publishers)</w:t>
      </w:r>
      <w:r w:rsidRPr="00631B28">
        <w:rPr>
          <w:rFonts w:cs="Times New Roman"/>
          <w:sz w:val="20"/>
          <w:szCs w:val="20"/>
          <w:cs/>
        </w:rPr>
        <w:t>.</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proofErr w:type="spellStart"/>
      <w:r w:rsidRPr="00631B28">
        <w:rPr>
          <w:rFonts w:eastAsia="BSGulliver" w:cs="Times New Roman"/>
          <w:sz w:val="20"/>
          <w:szCs w:val="20"/>
          <w:lang w:val="en-US"/>
        </w:rPr>
        <w:t>Wenzhuan</w:t>
      </w:r>
      <w:proofErr w:type="spellEnd"/>
      <w:r w:rsidRPr="00631B28">
        <w:rPr>
          <w:rFonts w:eastAsia="BSGulliver" w:cs="Times New Roman"/>
          <w:sz w:val="20"/>
          <w:szCs w:val="20"/>
          <w:lang w:val="en-US"/>
        </w:rPr>
        <w:t>,</w:t>
      </w:r>
      <w:r w:rsidRPr="00631B28">
        <w:rPr>
          <w:rFonts w:eastAsia="BSGulliver" w:cs="Times New Roman"/>
          <w:sz w:val="20"/>
          <w:szCs w:val="20"/>
        </w:rPr>
        <w:t xml:space="preserve"> C., </w:t>
      </w:r>
      <w:proofErr w:type="spellStart"/>
      <w:r w:rsidRPr="00631B28">
        <w:rPr>
          <w:rFonts w:eastAsia="BSGulliver" w:cs="Times New Roman"/>
          <w:sz w:val="20"/>
          <w:szCs w:val="20"/>
        </w:rPr>
        <w:t>Xiongwei</w:t>
      </w:r>
      <w:proofErr w:type="spellEnd"/>
      <w:r w:rsidRPr="00631B28">
        <w:rPr>
          <w:rFonts w:eastAsia="BSGulliver" w:cs="Times New Roman"/>
          <w:sz w:val="20"/>
          <w:szCs w:val="20"/>
        </w:rPr>
        <w:t>, L., Feng, Y. and Whitty, J</w:t>
      </w:r>
      <w:r w:rsidRPr="00631B28">
        <w:rPr>
          <w:rFonts w:cs="Times New Roman"/>
          <w:sz w:val="20"/>
          <w:szCs w:val="20"/>
        </w:rPr>
        <w:t>. 2009. Analysis of the Passive Yaw Mechanism of Small Horizontal-Axis Wind Turbines. IEEE</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w:t>
      </w:r>
      <w:proofErr w:type="spellStart"/>
      <w:r w:rsidRPr="00631B28">
        <w:rPr>
          <w:rFonts w:cs="Times New Roman"/>
          <w:sz w:val="20"/>
          <w:szCs w:val="20"/>
        </w:rPr>
        <w:t>Chokani</w:t>
      </w:r>
      <w:proofErr w:type="spellEnd"/>
      <w:r w:rsidRPr="00631B28">
        <w:rPr>
          <w:rFonts w:cs="Times New Roman"/>
          <w:sz w:val="20"/>
          <w:szCs w:val="20"/>
        </w:rPr>
        <w:t xml:space="preserve">, N. and </w:t>
      </w:r>
      <w:proofErr w:type="spellStart"/>
      <w:r w:rsidRPr="00631B28">
        <w:rPr>
          <w:rFonts w:cs="Times New Roman"/>
          <w:sz w:val="20"/>
          <w:szCs w:val="20"/>
        </w:rPr>
        <w:t>Abhari</w:t>
      </w:r>
      <w:proofErr w:type="spellEnd"/>
      <w:r w:rsidRPr="00631B28">
        <w:rPr>
          <w:rFonts w:cs="Times New Roman"/>
          <w:sz w:val="20"/>
          <w:szCs w:val="20"/>
        </w:rPr>
        <w:t xml:space="preserve">, R.S. 2015. Downwind wind turbine yaw stability and performance. </w:t>
      </w:r>
      <w:r w:rsidRPr="00631B28">
        <w:rPr>
          <w:rFonts w:cs="Times New Roman"/>
          <w:sz w:val="20"/>
          <w:szCs w:val="20"/>
          <w:lang w:val="en-US"/>
        </w:rPr>
        <w:t>Renewable Energy 83, 1157-1165.</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proofErr w:type="spellStart"/>
      <w:r w:rsidRPr="00631B28">
        <w:rPr>
          <w:rFonts w:cs="Times New Roman"/>
          <w:sz w:val="20"/>
          <w:szCs w:val="20"/>
        </w:rPr>
        <w:t>Mukhia</w:t>
      </w:r>
      <w:proofErr w:type="spellEnd"/>
      <w:r w:rsidRPr="00631B28">
        <w:rPr>
          <w:rFonts w:cs="Times New Roman"/>
          <w:sz w:val="20"/>
          <w:szCs w:val="20"/>
        </w:rPr>
        <w:t>,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proofErr w:type="spellStart"/>
      <w:r w:rsidRPr="00631B28">
        <w:rPr>
          <w:rFonts w:cs="Times New Roman"/>
          <w:sz w:val="20"/>
          <w:szCs w:val="20"/>
        </w:rPr>
        <w:t>Exell</w:t>
      </w:r>
      <w:proofErr w:type="spellEnd"/>
      <w:r w:rsidRPr="00631B28">
        <w:rPr>
          <w:rFonts w:cs="Times New Roman"/>
          <w:sz w:val="20"/>
          <w:szCs w:val="20"/>
        </w:rPr>
        <w:t xml:space="preserve">,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lastRenderedPageBreak/>
        <w:t>[7]</w:t>
      </w:r>
      <w:r w:rsidR="00631B28" w:rsidRPr="00631B28">
        <w:rPr>
          <w:rFonts w:cs="Times New Roman"/>
          <w:sz w:val="20"/>
          <w:szCs w:val="20"/>
          <w:lang w:val="en-US"/>
        </w:rPr>
        <w:t xml:space="preserve"> </w:t>
      </w:r>
      <w:proofErr w:type="spellStart"/>
      <w:r w:rsidRPr="00631B28">
        <w:rPr>
          <w:rFonts w:cs="Times New Roman"/>
          <w:sz w:val="20"/>
          <w:szCs w:val="20"/>
          <w:lang w:val="en-US"/>
        </w:rPr>
        <w:t>Thumthae</w:t>
      </w:r>
      <w:proofErr w:type="spellEnd"/>
      <w:r w:rsidRPr="00631B28">
        <w:rPr>
          <w:rFonts w:cs="Times New Roman"/>
          <w:sz w:val="20"/>
          <w:szCs w:val="20"/>
          <w:lang w:val="en-US"/>
        </w:rPr>
        <w:t>.</w:t>
      </w:r>
      <w:r w:rsidRPr="00631B28">
        <w:rPr>
          <w:rFonts w:cs="Times New Roman"/>
          <w:sz w:val="20"/>
          <w:szCs w:val="20"/>
        </w:rPr>
        <w:t xml:space="preserve"> Ch.</w:t>
      </w:r>
      <w:r w:rsidRPr="00631B28">
        <w:rPr>
          <w:rFonts w:cs="Times New Roman"/>
          <w:sz w:val="20"/>
          <w:szCs w:val="20"/>
          <w:lang w:val="en-US"/>
        </w:rPr>
        <w:t xml:space="preserve"> and </w:t>
      </w:r>
      <w:proofErr w:type="spellStart"/>
      <w:r w:rsidRPr="00631B28">
        <w:rPr>
          <w:rFonts w:cs="Times New Roman"/>
          <w:sz w:val="20"/>
          <w:szCs w:val="20"/>
          <w:lang w:val="en-US"/>
        </w:rPr>
        <w:t>Chitsomboon</w:t>
      </w:r>
      <w:proofErr w:type="spellEnd"/>
      <w:r w:rsidRPr="00631B28">
        <w:rPr>
          <w:rFonts w:cs="Times New Roman"/>
          <w:sz w:val="20"/>
          <w:szCs w:val="20"/>
          <w:lang w:val="en-US"/>
        </w:rPr>
        <w:t xml:space="preserve">,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 xml:space="preserve">Wei, X., Pan, Z. and </w:t>
      </w:r>
      <w:proofErr w:type="spellStart"/>
      <w:r w:rsidRPr="00631B28">
        <w:rPr>
          <w:rFonts w:cs="Times New Roman"/>
          <w:sz w:val="20"/>
          <w:szCs w:val="20"/>
          <w:lang w:val="en-US"/>
        </w:rPr>
        <w:t>Liping</w:t>
      </w:r>
      <w:proofErr w:type="spellEnd"/>
      <w:r w:rsidRPr="00631B28">
        <w:rPr>
          <w:rFonts w:cs="Times New Roman"/>
          <w:sz w:val="20"/>
          <w:szCs w:val="20"/>
          <w:lang w:val="en-US"/>
        </w:rPr>
        <w:t>,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proofErr w:type="spellStart"/>
      <w:r w:rsidRPr="00631B28">
        <w:rPr>
          <w:rFonts w:cs="Times New Roman"/>
          <w:sz w:val="20"/>
          <w:szCs w:val="20"/>
          <w:lang w:val="en-US"/>
        </w:rPr>
        <w:t>Maughmer</w:t>
      </w:r>
      <w:proofErr w:type="spellEnd"/>
      <w:r w:rsidRPr="00631B28">
        <w:rPr>
          <w:rFonts w:cs="Times New Roman"/>
          <w:sz w:val="20"/>
          <w:szCs w:val="20"/>
          <w:lang w:val="en-US"/>
        </w:rPr>
        <w:t xml:space="preserve">, M.D. 1976. Optimization and Characteristics of </w:t>
      </w:r>
      <w:proofErr w:type="spellStart"/>
      <w:r w:rsidRPr="00631B28">
        <w:rPr>
          <w:rFonts w:cs="Times New Roman"/>
          <w:sz w:val="20"/>
          <w:szCs w:val="20"/>
          <w:lang w:val="en-US"/>
        </w:rPr>
        <w:t>Sailwing</w:t>
      </w:r>
      <w:proofErr w:type="spellEnd"/>
      <w:r w:rsidRPr="00631B28">
        <w:rPr>
          <w:rFonts w:cs="Times New Roman"/>
          <w:sz w:val="20"/>
          <w:szCs w:val="20"/>
          <w:lang w:val="en-US"/>
        </w:rPr>
        <w:t xml:space="preserve"> Windmill Rotor. Final report/ AMS report no. 1297. Princeton University.</w:t>
      </w:r>
    </w:p>
    <w:p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 xml:space="preserve">Burton, T., Jenkins, N., Sharpe, D. and </w:t>
      </w:r>
      <w:proofErr w:type="spellStart"/>
      <w:r w:rsidRPr="00631B28">
        <w:rPr>
          <w:rFonts w:cs="Times New Roman"/>
          <w:sz w:val="20"/>
          <w:szCs w:val="20"/>
        </w:rPr>
        <w:t>Bossanyi</w:t>
      </w:r>
      <w:proofErr w:type="spellEnd"/>
      <w:r w:rsidRPr="00631B28">
        <w:rPr>
          <w:rFonts w:cs="Times New Roman"/>
          <w:sz w:val="20"/>
          <w:szCs w:val="20"/>
        </w:rPr>
        <w:t>, E. 2011. Wind energy handbook,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proofErr w:type="spellStart"/>
      <w:r w:rsidRPr="00631B28">
        <w:rPr>
          <w:rFonts w:cs="Times New Roman"/>
          <w:sz w:val="20"/>
          <w:szCs w:val="20"/>
        </w:rPr>
        <w:t>Manwell</w:t>
      </w:r>
      <w:proofErr w:type="spellEnd"/>
      <w:r w:rsidRPr="00631B28">
        <w:rPr>
          <w:rFonts w:cs="Times New Roman"/>
          <w:sz w:val="20"/>
          <w:szCs w:val="20"/>
        </w:rPr>
        <w:t xml:space="preserve">, J.F., </w:t>
      </w:r>
      <w:proofErr w:type="spellStart"/>
      <w:r w:rsidRPr="00631B28">
        <w:rPr>
          <w:rFonts w:cs="Times New Roman"/>
          <w:sz w:val="20"/>
          <w:szCs w:val="20"/>
        </w:rPr>
        <w:t>Mcgowan</w:t>
      </w:r>
      <w:proofErr w:type="spellEnd"/>
      <w:r w:rsidRPr="00631B28">
        <w:rPr>
          <w:rFonts w:cs="Times New Roman"/>
          <w:sz w:val="20"/>
          <w:szCs w:val="20"/>
        </w:rPr>
        <w:t>, J.G. and Rogers, A.L. 2009. Wind energy explained,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 xml:space="preserve">Monteiro, J., Silvestre, M.R., </w:t>
      </w:r>
      <w:proofErr w:type="spellStart"/>
      <w:r w:rsidRPr="00631B28">
        <w:rPr>
          <w:rFonts w:cs="Times New Roman"/>
          <w:sz w:val="20"/>
          <w:szCs w:val="20"/>
        </w:rPr>
        <w:t>Piggot</w:t>
      </w:r>
      <w:proofErr w:type="spellEnd"/>
      <w:r w:rsidRPr="00631B28">
        <w:rPr>
          <w:rFonts w:cs="Times New Roman"/>
          <w:sz w:val="20"/>
          <w:szCs w:val="20"/>
        </w:rPr>
        <w:t>, H. and Andre, J.C. 2013. Wind tunnel testing of a horizontal axis wind turbine rotor and comparison with simulations from two Blade Element Momentum codes. Journal of wind engineering and industrial aerodynamics 123, 99-106.</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 xml:space="preserve">Kishore, R.A. and </w:t>
      </w:r>
      <w:proofErr w:type="spellStart"/>
      <w:r w:rsidRPr="00631B28">
        <w:rPr>
          <w:rFonts w:cs="Times New Roman"/>
          <w:sz w:val="20"/>
          <w:szCs w:val="20"/>
        </w:rPr>
        <w:t>Priya</w:t>
      </w:r>
      <w:proofErr w:type="spellEnd"/>
      <w:r w:rsidRPr="00631B28">
        <w:rPr>
          <w:rFonts w:cs="Times New Roman"/>
          <w:sz w:val="20"/>
          <w:szCs w:val="20"/>
        </w:rPr>
        <w:t>, S. 2013. Design and experimental verification of a high efficiency small wind energy portable turbine (SWEPT). Journal of wind engineering and industrial aerodynamics 118, 12-19.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 xml:space="preserve">Choudhry, A., </w:t>
      </w:r>
      <w:proofErr w:type="spellStart"/>
      <w:r w:rsidRPr="00631B28">
        <w:rPr>
          <w:rFonts w:cs="Times New Roman"/>
          <w:sz w:val="20"/>
          <w:szCs w:val="20"/>
        </w:rPr>
        <w:t>Arjomandi</w:t>
      </w:r>
      <w:proofErr w:type="spellEnd"/>
      <w:r w:rsidRPr="00631B28">
        <w:rPr>
          <w:rFonts w:cs="Times New Roman"/>
          <w:sz w:val="20"/>
          <w:szCs w:val="20"/>
        </w:rPr>
        <w:t>, M. and Kelso, R. 2016. Methods to control dynamic stall for wind turbine applications. Renewable Energy 86, 26-37.</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proofErr w:type="spellStart"/>
      <w:r w:rsidRPr="00631B28">
        <w:rPr>
          <w:rFonts w:cs="Times New Roman"/>
          <w:sz w:val="20"/>
          <w:szCs w:val="20"/>
          <w:lang w:val="en-US"/>
        </w:rPr>
        <w:t>Qing’an</w:t>
      </w:r>
      <w:proofErr w:type="spellEnd"/>
      <w:r w:rsidRPr="00631B28">
        <w:rPr>
          <w:rFonts w:cs="Times New Roman"/>
          <w:sz w:val="20"/>
          <w:szCs w:val="20"/>
          <w:lang w:val="en-US"/>
        </w:rPr>
        <w:t xml:space="preserve">, L., </w:t>
      </w:r>
      <w:proofErr w:type="spellStart"/>
      <w:r w:rsidRPr="00631B28">
        <w:rPr>
          <w:rFonts w:cs="Times New Roman"/>
          <w:sz w:val="20"/>
          <w:szCs w:val="20"/>
          <w:lang w:val="en-US"/>
        </w:rPr>
        <w:t>Yasunari</w:t>
      </w:r>
      <w:proofErr w:type="spellEnd"/>
      <w:r w:rsidRPr="00631B28">
        <w:rPr>
          <w:rFonts w:cs="Times New Roman"/>
          <w:sz w:val="20"/>
          <w:szCs w:val="20"/>
          <w:lang w:val="en-US"/>
        </w:rPr>
        <w:t>,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proofErr w:type="spellStart"/>
      <w:r w:rsidRPr="00631B28">
        <w:rPr>
          <w:rFonts w:cs="Times New Roman"/>
          <w:sz w:val="20"/>
          <w:szCs w:val="20"/>
          <w:lang w:val="en-US"/>
        </w:rPr>
        <w:t>Junsuke</w:t>
      </w:r>
      <w:proofErr w:type="spellEnd"/>
      <w:r w:rsidRPr="00631B28">
        <w:rPr>
          <w:rFonts w:cs="Times New Roman"/>
          <w:sz w:val="20"/>
          <w:szCs w:val="20"/>
          <w:lang w:val="en-US"/>
        </w:rPr>
        <w:t xml:space="preserve">, M. and Yusuke, N. 2016. </w:t>
      </w:r>
      <w:r w:rsidRPr="00631B28">
        <w:rPr>
          <w:rFonts w:cs="Times New Roman"/>
          <w:sz w:val="20"/>
          <w:szCs w:val="20"/>
        </w:rPr>
        <w:t>Visualization of the flow field and aerodynamic force on a Horizontal Axis Wind Turbine in turbulent inflows. Energy 111, 57-67.</w:t>
      </w:r>
    </w:p>
    <w:p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 xml:space="preserve">Meng-Hsien, L., </w:t>
      </w:r>
      <w:proofErr w:type="spellStart"/>
      <w:r w:rsidRPr="00631B28">
        <w:rPr>
          <w:rFonts w:cs="Times New Roman"/>
          <w:sz w:val="20"/>
          <w:szCs w:val="20"/>
        </w:rPr>
        <w:t>Shiah</w:t>
      </w:r>
      <w:proofErr w:type="spellEnd"/>
      <w:r w:rsidRPr="00631B28">
        <w:rPr>
          <w:rFonts w:cs="Times New Roman"/>
          <w:sz w:val="20"/>
          <w:szCs w:val="20"/>
        </w:rPr>
        <w:t>, Y.C. and Chi-</w:t>
      </w:r>
      <w:proofErr w:type="spellStart"/>
      <w:r w:rsidRPr="00631B28">
        <w:rPr>
          <w:rFonts w:cs="Times New Roman"/>
          <w:sz w:val="20"/>
          <w:szCs w:val="20"/>
        </w:rPr>
        <w:t>Jeng</w:t>
      </w:r>
      <w:proofErr w:type="spellEnd"/>
      <w:r w:rsidRPr="00631B28">
        <w:rPr>
          <w:rFonts w:cs="Times New Roman"/>
          <w:sz w:val="20"/>
          <w:szCs w:val="20"/>
        </w:rPr>
        <w:t xml:space="preserve">, B. 2016. Experiments and numerical simulations of the rotor-blade performance for a small-scale horizontal axis wind turbine. J Wind </w:t>
      </w:r>
      <w:proofErr w:type="spellStart"/>
      <w:r w:rsidRPr="00631B28">
        <w:rPr>
          <w:rFonts w:cs="Times New Roman"/>
          <w:sz w:val="20"/>
          <w:szCs w:val="20"/>
        </w:rPr>
        <w:t>Eng</w:t>
      </w:r>
      <w:proofErr w:type="spellEnd"/>
      <w:r w:rsidRPr="00631B28">
        <w:rPr>
          <w:rFonts w:cs="Times New Roman"/>
          <w:sz w:val="20"/>
          <w:szCs w:val="20"/>
        </w:rPr>
        <w:t xml:space="preserve"> </w:t>
      </w:r>
      <w:proofErr w:type="spellStart"/>
      <w:r w:rsidRPr="00631B28">
        <w:rPr>
          <w:rFonts w:cs="Times New Roman"/>
          <w:sz w:val="20"/>
          <w:szCs w:val="20"/>
        </w:rPr>
        <w:t>Ind</w:t>
      </w:r>
      <w:proofErr w:type="spellEnd"/>
      <w:r w:rsidRPr="00631B28">
        <w:rPr>
          <w:rFonts w:cs="Times New Roman"/>
          <w:sz w:val="20"/>
          <w:szCs w:val="20"/>
        </w:rPr>
        <w:t xml:space="preserve"> </w:t>
      </w:r>
      <w:proofErr w:type="spellStart"/>
      <w:r w:rsidRPr="00631B28">
        <w:rPr>
          <w:rFonts w:cs="Times New Roman"/>
          <w:sz w:val="20"/>
          <w:szCs w:val="20"/>
        </w:rPr>
        <w:t>Aerodyn</w:t>
      </w:r>
      <w:proofErr w:type="spellEnd"/>
      <w:r w:rsidRPr="00631B28">
        <w:rPr>
          <w:rFonts w:cs="Times New Roman"/>
          <w:sz w:val="20"/>
          <w:szCs w:val="20"/>
        </w:rPr>
        <w:t xml:space="preserve">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77F" w:rsidRDefault="00AE477F">
      <w:r>
        <w:separator/>
      </w:r>
    </w:p>
  </w:endnote>
  <w:endnote w:type="continuationSeparator" w:id="0">
    <w:p w:rsidR="00AE477F" w:rsidRDefault="00AE4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490377"/>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823BA7">
          <w:rPr>
            <w:b/>
            <w:noProof/>
          </w:rPr>
          <w:t>2</w:t>
        </w:r>
        <w:r w:rsidRPr="005268FE">
          <w:rPr>
            <w:b/>
            <w:noProof/>
          </w:rPr>
          <w:fldChar w:fldCharType="end"/>
        </w:r>
      </w:p>
    </w:sdtContent>
  </w:sdt>
  <w:p w:rsidR="00631B28" w:rsidRDefault="00631B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301625"/>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823BA7">
          <w:rPr>
            <w:b/>
            <w:noProof/>
          </w:rPr>
          <w:t>5</w:t>
        </w:r>
        <w:r w:rsidRPr="005268FE">
          <w:rPr>
            <w:b/>
            <w:noProof/>
          </w:rPr>
          <w:fldChar w:fldCharType="end"/>
        </w:r>
      </w:p>
    </w:sdtContent>
  </w:sdt>
  <w:p w:rsidR="008D5FE2" w:rsidRDefault="008D5FE2" w:rsidP="008D5FE2">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2E" w:rsidRDefault="005E322E" w:rsidP="005E322E">
    <w:pPr>
      <w:pStyle w:val="Footer"/>
      <w:pBdr>
        <w:top w:val="single" w:sz="4" w:space="1" w:color="auto"/>
      </w:pBdr>
      <w:jc w:val="both"/>
      <w:rPr>
        <w:sz w:val="18"/>
        <w:szCs w:val="18"/>
      </w:rPr>
    </w:pPr>
    <w:bookmarkStart w:id="7" w:name="_Hlk495912684"/>
    <w:bookmarkStart w:id="8" w:name="_Hlk495913182"/>
    <w:r w:rsidRPr="00543291">
      <w:rPr>
        <w:b/>
        <w:sz w:val="18"/>
        <w:szCs w:val="18"/>
      </w:rPr>
      <w:t xml:space="preserve">Corresponding Author: </w:t>
    </w:r>
    <w:r>
      <w:rPr>
        <w:sz w:val="18"/>
        <w:szCs w:val="18"/>
      </w:rPr>
      <w:t xml:space="preserve">name, </w:t>
    </w:r>
    <w:proofErr w:type="spellStart"/>
    <w:r>
      <w:rPr>
        <w:sz w:val="18"/>
        <w:szCs w:val="18"/>
      </w:rPr>
      <w:t>affilation</w:t>
    </w:r>
    <w:proofErr w:type="spellEnd"/>
    <w:r>
      <w:rPr>
        <w:sz w:val="18"/>
        <w:szCs w:val="18"/>
      </w:rPr>
      <w:t xml:space="preserve">, address, </w:t>
    </w:r>
    <w:proofErr w:type="spellStart"/>
    <w:r>
      <w:rPr>
        <w:sz w:val="18"/>
        <w:szCs w:val="18"/>
      </w:rPr>
      <w:t>no.phone</w:t>
    </w:r>
    <w:bookmarkEnd w:id="7"/>
    <w:proofErr w:type="spellEnd"/>
  </w:p>
  <w:bookmarkEnd w:id="8"/>
  <w:p w:rsidR="005E322E" w:rsidRDefault="005E322E" w:rsidP="005E322E">
    <w:pPr>
      <w:pStyle w:val="Footer"/>
      <w:jc w:val="both"/>
    </w:pPr>
  </w:p>
  <w:p w:rsidR="005E322E" w:rsidRPr="00DF1715" w:rsidRDefault="00AE477F">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823BA7">
          <w:rPr>
            <w:b/>
            <w:noProof/>
          </w:rPr>
          <w:t>1</w:t>
        </w:r>
        <w:r w:rsidR="005E322E" w:rsidRPr="00DF1715">
          <w:rPr>
            <w:b/>
            <w:noProof/>
          </w:rPr>
          <w:fldChar w:fldCharType="end"/>
        </w:r>
      </w:sdtContent>
    </w:sdt>
  </w:p>
  <w:p w:rsidR="00631B28" w:rsidRDefault="00631B28" w:rsidP="00743B2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77F" w:rsidRDefault="00AE477F">
      <w:r>
        <w:separator/>
      </w:r>
    </w:p>
  </w:footnote>
  <w:footnote w:type="continuationSeparator" w:id="0">
    <w:p w:rsidR="00AE477F" w:rsidRDefault="00AE47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2D" w:rsidRPr="00F27F40" w:rsidRDefault="00F27F40" w:rsidP="00743B2D">
    <w:pPr>
      <w:pStyle w:val="Header"/>
      <w:jc w:val="center"/>
      <w:rPr>
        <w:i/>
      </w:rPr>
    </w:pPr>
    <w:bookmarkStart w:id="1" w:name="_Hlk495913078"/>
    <w:bookmarkStart w:id="2" w:name="_Hlk495913079"/>
    <w:bookmarkStart w:id="3" w:name="_Hlk495913080"/>
    <w:bookmarkStart w:id="4" w:name="_Hlk495913123"/>
    <w:bookmarkStart w:id="5" w:name="_Hlk495913124"/>
    <w:bookmarkStart w:id="6" w:name="_Hlk495913125"/>
    <w:proofErr w:type="spellStart"/>
    <w:r w:rsidRPr="00F27F40">
      <w:rPr>
        <w:i/>
      </w:rPr>
      <w:t>Klabklay</w:t>
    </w:r>
    <w:proofErr w:type="spellEnd"/>
    <w:r w:rsidRPr="00F27F40">
      <w:rPr>
        <w:i/>
      </w:rPr>
      <w:t xml:space="preserve">/ </w:t>
    </w:r>
    <w:r w:rsidR="00D52CA6" w:rsidRPr="00D52CA6">
      <w:rPr>
        <w:i/>
      </w:rPr>
      <w:t>Advanced Journal of Technical and Vocational Education</w:t>
    </w:r>
    <w:r w:rsidR="00743B2D" w:rsidRPr="00F27F40">
      <w:rPr>
        <w:i/>
      </w:rPr>
      <w:t xml:space="preserve">, </w:t>
    </w:r>
    <w:r w:rsidRPr="00F27F40">
      <w:rPr>
        <w:i/>
      </w:rPr>
      <w:t>1</w:t>
    </w:r>
    <w:r w:rsidR="00743B2D" w:rsidRPr="00F27F40">
      <w:rPr>
        <w:i/>
      </w:rPr>
      <w:t>(</w:t>
    </w:r>
    <w:r w:rsidRPr="00F27F40">
      <w:rPr>
        <w:i/>
      </w:rPr>
      <w:t>2</w:t>
    </w:r>
    <w:r w:rsidR="00743B2D" w:rsidRPr="00F27F40">
      <w:rPr>
        <w:i/>
      </w:rPr>
      <w:t xml:space="preserve">) 2017, Pages: </w:t>
    </w:r>
    <w:r w:rsidRPr="00F27F40">
      <w:rPr>
        <w:i/>
      </w:rPr>
      <w:t>01-06</w:t>
    </w:r>
    <w:bookmarkEnd w:id="1"/>
    <w:bookmarkEnd w:id="2"/>
    <w:bookmarkEnd w:id="3"/>
    <w:bookmarkEnd w:id="4"/>
    <w:bookmarkEnd w:id="5"/>
    <w:bookmarkEnd w:id="6"/>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F40" w:rsidRPr="00F27F40" w:rsidRDefault="00F27F40" w:rsidP="00F27F40">
    <w:pPr>
      <w:pStyle w:val="Header"/>
      <w:jc w:val="center"/>
      <w:rPr>
        <w:i/>
      </w:rPr>
    </w:pPr>
    <w:proofErr w:type="spellStart"/>
    <w:r w:rsidRPr="00F27F40">
      <w:rPr>
        <w:i/>
      </w:rPr>
      <w:t>Klabklay</w:t>
    </w:r>
    <w:proofErr w:type="spellEnd"/>
    <w:r w:rsidRPr="00F27F40">
      <w:rPr>
        <w:i/>
      </w:rPr>
      <w:t>/ Journal of Engineering and Science Research, 1(2) 2017, Pages: 01-06</w:t>
    </w:r>
  </w:p>
  <w:p w:rsidR="00743B2D" w:rsidRDefault="00743B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6344"/>
      <w:gridCol w:w="1369"/>
    </w:tblGrid>
    <w:tr w:rsidR="00631B28" w:rsidTr="000C767E">
      <w:tc>
        <w:tcPr>
          <w:tcW w:w="2093" w:type="dxa"/>
        </w:tcPr>
        <w:p w:rsidR="00631B28" w:rsidRDefault="00631B28" w:rsidP="00631B28">
          <w:pPr>
            <w:spacing w:before="21" w:line="200" w:lineRule="exact"/>
            <w:rPr>
              <w:sz w:val="19"/>
              <w:szCs w:val="19"/>
            </w:rPr>
          </w:pPr>
          <w:r>
            <w:rPr>
              <w:noProof/>
              <w:lang w:val="en-MY" w:eastAsia="en-MY"/>
            </w:rPr>
            <w:drawing>
              <wp:anchor distT="0" distB="0" distL="114300" distR="114300" simplePos="0" relativeHeight="251650560" behindDoc="0" locked="0" layoutInCell="1" allowOverlap="1" wp14:anchorId="05F0DF5A" wp14:editId="04B532E0">
                <wp:simplePos x="0" y="0"/>
                <wp:positionH relativeFrom="column">
                  <wp:posOffset>17780</wp:posOffset>
                </wp:positionH>
                <wp:positionV relativeFrom="paragraph">
                  <wp:posOffset>305435</wp:posOffset>
                </wp:positionV>
                <wp:extent cx="1134028" cy="381000"/>
                <wp:effectExtent l="0" t="0" r="9525"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028"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631B28" w:rsidRDefault="00631B28" w:rsidP="00631B28">
          <w:pPr>
            <w:spacing w:before="21" w:line="200" w:lineRule="exact"/>
            <w:rPr>
              <w:sz w:val="19"/>
              <w:szCs w:val="19"/>
            </w:rPr>
          </w:pPr>
          <w:r>
            <w:rPr>
              <w:noProof/>
              <w:spacing w:val="2"/>
              <w:position w:val="-1"/>
              <w:sz w:val="19"/>
              <w:szCs w:val="19"/>
              <w:lang w:val="en-MY" w:eastAsia="en-MY"/>
            </w:rPr>
            <mc:AlternateContent>
              <mc:Choice Requires="wps">
                <w:drawing>
                  <wp:anchor distT="0" distB="0" distL="114300" distR="114300" simplePos="0" relativeHeight="251651584" behindDoc="0" locked="0" layoutInCell="1" allowOverlap="1" wp14:anchorId="366D712D" wp14:editId="1F9B8EDC">
                    <wp:simplePos x="0" y="0"/>
                    <wp:positionH relativeFrom="column">
                      <wp:posOffset>-202565</wp:posOffset>
                    </wp:positionH>
                    <wp:positionV relativeFrom="paragraph">
                      <wp:posOffset>137795</wp:posOffset>
                    </wp:positionV>
                    <wp:extent cx="4080510" cy="8477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B28" w:rsidRDefault="00D52CA6" w:rsidP="00631B28">
                                <w:pPr>
                                  <w:spacing w:before="82"/>
                                  <w:ind w:left="102"/>
                                  <w:rPr>
                                    <w:sz w:val="19"/>
                                    <w:szCs w:val="19"/>
                                  </w:rPr>
                                </w:pPr>
                                <w:r w:rsidRPr="00D52CA6">
                                  <w:rPr>
                                    <w:sz w:val="19"/>
                                    <w:szCs w:val="19"/>
                                  </w:rPr>
                                  <w:t xml:space="preserve">​Advanced Journal of Technical </w:t>
                                </w:r>
                                <w:r>
                                  <w:rPr>
                                    <w:sz w:val="19"/>
                                    <w:szCs w:val="19"/>
                                  </w:rPr>
                                  <w:t xml:space="preserve">and Vocational Education,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52CA6" w:rsidRPr="00D52CA6">
                                  <w:rPr>
                                    <w:spacing w:val="7"/>
                                    <w:sz w:val="19"/>
                                    <w:szCs w:val="19"/>
                                  </w:rPr>
                                  <w:t>2550-2174</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D52CA6">
                                  <w:rPr>
                                    <w:w w:val="102"/>
                                    <w:position w:val="-1"/>
                                    <w:sz w:val="19"/>
                                    <w:szCs w:val="19"/>
                                  </w:rPr>
                                  <w:t>ajtve</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6D712D" id="_x0000_t202" coordsize="21600,21600" o:spt="202" path="m,l,21600r21600,l21600,xe">
                    <v:stroke joinstyle="miter"/>
                    <v:path gradientshapeok="t" o:connecttype="rect"/>
                  </v:shapetype>
                  <v:shape id="Text Box 8" o:spid="_x0000_s1026" type="#_x0000_t202" style="position:absolute;margin-left:-15.95pt;margin-top:10.85pt;width:321.3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cGggIAAA8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" stroked="f">
                    <v:textbox>
                      <w:txbxContent>
                        <w:p w:rsidR="00631B28" w:rsidRDefault="00D52CA6" w:rsidP="00631B28">
                          <w:pPr>
                            <w:spacing w:before="82"/>
                            <w:ind w:left="102"/>
                            <w:rPr>
                              <w:sz w:val="19"/>
                              <w:szCs w:val="19"/>
                            </w:rPr>
                          </w:pPr>
                          <w:r w:rsidRPr="00D52CA6">
                            <w:rPr>
                              <w:sz w:val="19"/>
                              <w:szCs w:val="19"/>
                            </w:rPr>
                            <w:t xml:space="preserve">​Advanced Journal of Technical </w:t>
                          </w:r>
                          <w:r>
                            <w:rPr>
                              <w:sz w:val="19"/>
                              <w:szCs w:val="19"/>
                            </w:rPr>
                            <w:t xml:space="preserve">and Vocational Education,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52CA6" w:rsidRPr="00D52CA6">
                            <w:rPr>
                              <w:spacing w:val="7"/>
                              <w:sz w:val="19"/>
                              <w:szCs w:val="19"/>
                            </w:rPr>
                            <w:t>2550-2174</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D52CA6">
                            <w:rPr>
                              <w:w w:val="102"/>
                              <w:position w:val="-1"/>
                              <w:sz w:val="19"/>
                              <w:szCs w:val="19"/>
                            </w:rPr>
                            <w:t>ajtve</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rsidR="00631B28" w:rsidRDefault="00D52CA6" w:rsidP="00631B28">
          <w:pPr>
            <w:spacing w:before="21" w:line="200" w:lineRule="exact"/>
            <w:rPr>
              <w:sz w:val="19"/>
              <w:szCs w:val="19"/>
            </w:rPr>
          </w:pPr>
          <w:r>
            <w:rPr>
              <w:noProof/>
              <w:lang w:val="en-MY" w:eastAsia="en-MY"/>
            </w:rPr>
            <w:drawing>
              <wp:anchor distT="0" distB="0" distL="114300" distR="114300" simplePos="0" relativeHeight="251658240" behindDoc="0" locked="0" layoutInCell="1" allowOverlap="1">
                <wp:simplePos x="0" y="0"/>
                <wp:positionH relativeFrom="column">
                  <wp:posOffset>-16510</wp:posOffset>
                </wp:positionH>
                <wp:positionV relativeFrom="paragraph">
                  <wp:posOffset>69215</wp:posOffset>
                </wp:positionV>
                <wp:extent cx="715010" cy="990013"/>
                <wp:effectExtent l="0" t="0" r="8890" b="635"/>
                <wp:wrapNone/>
                <wp:docPr id="21" name="Picture 21" descr="C:\Users\acer\AppData\Local\Microsoft\Windows\INetCache\Content.Word\LOGO AJTVE LAT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Microsoft\Windows\INetCache\Content.Word\LOGO AJTVE LATEST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010" cy="9900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tc>
    </w:tr>
  </w:tbl>
  <w:p w:rsidR="00631B28" w:rsidRDefault="00631B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E13"/>
    <w:rsid w:val="00050933"/>
    <w:rsid w:val="000B03FA"/>
    <w:rsid w:val="000B42CC"/>
    <w:rsid w:val="000C097A"/>
    <w:rsid w:val="0012642A"/>
    <w:rsid w:val="00135269"/>
    <w:rsid w:val="001A4286"/>
    <w:rsid w:val="001D045C"/>
    <w:rsid w:val="00217455"/>
    <w:rsid w:val="00282856"/>
    <w:rsid w:val="002A363D"/>
    <w:rsid w:val="003C1ACD"/>
    <w:rsid w:val="003C377E"/>
    <w:rsid w:val="00470708"/>
    <w:rsid w:val="00494284"/>
    <w:rsid w:val="004B56EE"/>
    <w:rsid w:val="004C6355"/>
    <w:rsid w:val="005268FE"/>
    <w:rsid w:val="005C4353"/>
    <w:rsid w:val="005E322E"/>
    <w:rsid w:val="00631B28"/>
    <w:rsid w:val="00721644"/>
    <w:rsid w:val="00743B2D"/>
    <w:rsid w:val="0077303C"/>
    <w:rsid w:val="007A3D39"/>
    <w:rsid w:val="007E252B"/>
    <w:rsid w:val="007E6740"/>
    <w:rsid w:val="00806E13"/>
    <w:rsid w:val="00823BA7"/>
    <w:rsid w:val="00864343"/>
    <w:rsid w:val="008D5FE2"/>
    <w:rsid w:val="00902108"/>
    <w:rsid w:val="0098064B"/>
    <w:rsid w:val="009F3237"/>
    <w:rsid w:val="00A01D9E"/>
    <w:rsid w:val="00A1671D"/>
    <w:rsid w:val="00A464D8"/>
    <w:rsid w:val="00AE477F"/>
    <w:rsid w:val="00B96DE5"/>
    <w:rsid w:val="00C050E3"/>
    <w:rsid w:val="00C069AE"/>
    <w:rsid w:val="00C13E94"/>
    <w:rsid w:val="00C16917"/>
    <w:rsid w:val="00C4355F"/>
    <w:rsid w:val="00C43B29"/>
    <w:rsid w:val="00CD08B2"/>
    <w:rsid w:val="00D33009"/>
    <w:rsid w:val="00D423AD"/>
    <w:rsid w:val="00D47361"/>
    <w:rsid w:val="00D52CA6"/>
    <w:rsid w:val="00D96DCD"/>
    <w:rsid w:val="00DF1715"/>
    <w:rsid w:val="00E63B0F"/>
    <w:rsid w:val="00E97F07"/>
    <w:rsid w:val="00EB5384"/>
    <w:rsid w:val="00EC24DC"/>
    <w:rsid w:val="00ED5588"/>
    <w:rsid w:val="00F04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C34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image" Target="media/image18.wmf"/><Relationship Id="rId21" Type="http://schemas.openxmlformats.org/officeDocument/2006/relationships/image" Target="media/image8.pn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2.png"/><Relationship Id="rId50" Type="http://schemas.openxmlformats.org/officeDocument/2006/relationships/oleObject" Target="embeddings/oleObject14.bin"/><Relationship Id="rId55" Type="http://schemas.openxmlformats.org/officeDocument/2006/relationships/image" Target="media/image28.wmf"/><Relationship Id="rId63" Type="http://schemas.openxmlformats.org/officeDocument/2006/relationships/image" Target="media/image33.jpeg"/><Relationship Id="rId68"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7.wmf"/><Relationship Id="rId40" Type="http://schemas.openxmlformats.org/officeDocument/2006/relationships/oleObject" Target="embeddings/oleObject10.bin"/><Relationship Id="rId45" Type="http://schemas.openxmlformats.org/officeDocument/2006/relationships/image" Target="media/image21.wmf"/><Relationship Id="rId53" Type="http://schemas.openxmlformats.org/officeDocument/2006/relationships/oleObject" Target="embeddings/oleObject15.bin"/><Relationship Id="rId58" Type="http://schemas.openxmlformats.org/officeDocument/2006/relationships/image" Target="media/image30.wmf"/><Relationship Id="rId66"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4.wmf"/><Relationship Id="rId57" Type="http://schemas.openxmlformats.org/officeDocument/2006/relationships/image" Target="media/image29.jpeg"/><Relationship Id="rId61" Type="http://schemas.openxmlformats.org/officeDocument/2006/relationships/image" Target="media/image32.w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4.wmf"/><Relationship Id="rId44" Type="http://schemas.openxmlformats.org/officeDocument/2006/relationships/oleObject" Target="embeddings/oleObject12.bin"/><Relationship Id="rId52" Type="http://schemas.openxmlformats.org/officeDocument/2006/relationships/image" Target="media/image26.wmf"/><Relationship Id="rId60" Type="http://schemas.openxmlformats.org/officeDocument/2006/relationships/image" Target="media/image31.jpeg"/><Relationship Id="rId65" Type="http://schemas.openxmlformats.org/officeDocument/2006/relationships/oleObject" Target="embeddings/oleObject19.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oleObject" Target="embeddings/oleObject5.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3.jpeg"/><Relationship Id="rId56" Type="http://schemas.openxmlformats.org/officeDocument/2006/relationships/oleObject" Target="embeddings/oleObject16.bin"/><Relationship Id="rId64" Type="http://schemas.openxmlformats.org/officeDocument/2006/relationships/image" Target="media/image34.wmf"/><Relationship Id="rId69" Type="http://schemas.openxmlformats.org/officeDocument/2006/relationships/oleObject" Target="embeddings/oleObject21.bin"/><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17.bin"/><Relationship Id="rId67" Type="http://schemas.openxmlformats.org/officeDocument/2006/relationships/oleObject" Target="embeddings/oleObject20.bin"/><Relationship Id="rId20" Type="http://schemas.openxmlformats.org/officeDocument/2006/relationships/image" Target="media/image7.png"/><Relationship Id="rId41" Type="http://schemas.openxmlformats.org/officeDocument/2006/relationships/image" Target="media/image19.wmf"/><Relationship Id="rId54" Type="http://schemas.openxmlformats.org/officeDocument/2006/relationships/image" Target="media/image27.jpeg"/><Relationship Id="rId62" Type="http://schemas.openxmlformats.org/officeDocument/2006/relationships/oleObject" Target="embeddings/oleObject18.bin"/><Relationship Id="rId7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3FF26-B717-4B44-817F-04C73928B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user</cp:lastModifiedBy>
  <cp:revision>2</cp:revision>
  <cp:lastPrinted>2017-10-09T03:14:00Z</cp:lastPrinted>
  <dcterms:created xsi:type="dcterms:W3CDTF">2018-09-24T04:43:00Z</dcterms:created>
  <dcterms:modified xsi:type="dcterms:W3CDTF">2018-09-24T04:43:00Z</dcterms:modified>
</cp:coreProperties>
</file>